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72" w:rsidRPr="009C2272" w:rsidRDefault="009C2272" w:rsidP="009C2272">
      <w:pPr>
        <w:pStyle w:val="NormalWeb"/>
        <w:jc w:val="center"/>
        <w:rPr>
          <w:rFonts w:ascii="Goudy Old Style" w:hAnsi="Goudy Old Style"/>
          <w:b/>
          <w:color w:val="000000"/>
          <w:sz w:val="31"/>
          <w:szCs w:val="27"/>
        </w:rPr>
      </w:pPr>
      <w:bookmarkStart w:id="0" w:name="_GoBack"/>
      <w:bookmarkEnd w:id="0"/>
      <w:r w:rsidRPr="009C2272">
        <w:rPr>
          <w:rFonts w:ascii="Goudy Old Style" w:hAnsi="Goudy Old Style"/>
          <w:b/>
          <w:color w:val="000000"/>
          <w:sz w:val="31"/>
          <w:szCs w:val="27"/>
        </w:rPr>
        <w:t>Liturgy of the Word for Holy Saturday</w:t>
      </w:r>
    </w:p>
    <w:p w:rsidR="00F979D7" w:rsidRPr="00F979D7" w:rsidRDefault="00F979D7" w:rsidP="00F979D7">
      <w:pPr>
        <w:pStyle w:val="NormalWeb"/>
        <w:rPr>
          <w:rFonts w:ascii="Goudy Old Style" w:hAnsi="Goudy Old Style"/>
          <w:color w:val="000000"/>
          <w:sz w:val="27"/>
          <w:szCs w:val="27"/>
        </w:rPr>
      </w:pPr>
      <w:r>
        <w:rPr>
          <w:rFonts w:ascii="Goudy Old Style" w:hAnsi="Goudy Old Style"/>
          <w:color w:val="000000"/>
          <w:sz w:val="27"/>
          <w:szCs w:val="27"/>
        </w:rPr>
        <w:t>O God, Creator of heaven and earth: Grant that, as the</w:t>
      </w:r>
      <w:r>
        <w:rPr>
          <w:rFonts w:ascii="Goudy Old Style" w:hAnsi="Goudy Old Style"/>
          <w:color w:val="000000"/>
          <w:sz w:val="27"/>
          <w:szCs w:val="27"/>
        </w:rPr>
        <w:t xml:space="preserve"> </w:t>
      </w:r>
      <w:r>
        <w:rPr>
          <w:rFonts w:ascii="Goudy Old Style" w:hAnsi="Goudy Old Style"/>
          <w:color w:val="000000"/>
          <w:sz w:val="27"/>
          <w:szCs w:val="27"/>
        </w:rPr>
        <w:t>crucified body of your dear Son was laid in the tomb and</w:t>
      </w:r>
      <w:r>
        <w:rPr>
          <w:rFonts w:ascii="Goudy Old Style" w:hAnsi="Goudy Old Style"/>
          <w:color w:val="000000"/>
          <w:sz w:val="27"/>
          <w:szCs w:val="27"/>
        </w:rPr>
        <w:t xml:space="preserve"> </w:t>
      </w:r>
      <w:r>
        <w:rPr>
          <w:rFonts w:ascii="Goudy Old Style" w:hAnsi="Goudy Old Style"/>
          <w:color w:val="000000"/>
          <w:sz w:val="27"/>
          <w:szCs w:val="27"/>
        </w:rPr>
        <w:t>rested on this holy Sabbath, so we may await with him the</w:t>
      </w:r>
      <w:r>
        <w:rPr>
          <w:rFonts w:ascii="Goudy Old Style" w:hAnsi="Goudy Old Style"/>
          <w:color w:val="000000"/>
          <w:sz w:val="27"/>
          <w:szCs w:val="27"/>
        </w:rPr>
        <w:br/>
        <w:t>coming of the third day, and rise with him to newness of</w:t>
      </w:r>
      <w:r>
        <w:rPr>
          <w:rFonts w:ascii="Goudy Old Style" w:hAnsi="Goudy Old Style"/>
          <w:color w:val="000000"/>
          <w:sz w:val="27"/>
          <w:szCs w:val="27"/>
        </w:rPr>
        <w:t xml:space="preserve"> </w:t>
      </w:r>
      <w:r>
        <w:rPr>
          <w:rFonts w:ascii="Goudy Old Style" w:hAnsi="Goudy Old Style"/>
          <w:color w:val="000000"/>
          <w:sz w:val="27"/>
          <w:szCs w:val="27"/>
        </w:rPr>
        <w:t>life; who now lives and reigns with you and the Holy Spirit,</w:t>
      </w:r>
      <w:r>
        <w:rPr>
          <w:rFonts w:ascii="Goudy Old Style" w:hAnsi="Goudy Old Style"/>
          <w:color w:val="000000"/>
          <w:sz w:val="27"/>
          <w:szCs w:val="27"/>
        </w:rPr>
        <w:t xml:space="preserve"> </w:t>
      </w:r>
      <w:r>
        <w:rPr>
          <w:rFonts w:ascii="Goudy Old Style" w:hAnsi="Goudy Old Style"/>
          <w:color w:val="000000"/>
          <w:sz w:val="27"/>
          <w:szCs w:val="27"/>
        </w:rPr>
        <w:t>one God, for ever and ever. </w:t>
      </w:r>
      <w:r w:rsidRPr="00F979D7">
        <w:rPr>
          <w:rFonts w:ascii="Goudy Old Style" w:hAnsi="Goudy Old Style"/>
          <w:color w:val="000000"/>
          <w:sz w:val="27"/>
          <w:szCs w:val="27"/>
        </w:rPr>
        <w:t>Amen.</w:t>
      </w:r>
    </w:p>
    <w:p w:rsidR="00F979D7" w:rsidRPr="00F979D7" w:rsidRDefault="00F979D7" w:rsidP="00F979D7">
      <w:pPr>
        <w:spacing w:before="100" w:beforeAutospacing="1" w:after="100" w:afterAutospacing="1"/>
        <w:ind w:left="4320" w:firstLine="720"/>
        <w:outlineLvl w:val="1"/>
        <w:rPr>
          <w:rFonts w:ascii="Goudy Old Style" w:eastAsia="Times New Roman" w:hAnsi="Goudy Old Style"/>
          <w:sz w:val="27"/>
        </w:rPr>
      </w:pPr>
      <w:r w:rsidRPr="00F979D7">
        <w:rPr>
          <w:rFonts w:ascii="Goudy Old Style" w:eastAsia="Times New Roman" w:hAnsi="Goudy Old Style"/>
          <w:sz w:val="27"/>
        </w:rPr>
        <w:t>Job 14.1-14</w:t>
      </w:r>
    </w:p>
    <w:p w:rsidR="00F979D7" w:rsidRDefault="00F979D7" w:rsidP="00F979D7">
      <w:pPr>
        <w:spacing w:before="100" w:beforeAutospacing="1" w:after="100" w:afterAutospacing="1"/>
        <w:rPr>
          <w:rFonts w:ascii="Goudy Old Style" w:eastAsia="Times New Roman" w:hAnsi="Goudy Old Style"/>
          <w:sz w:val="27"/>
        </w:rPr>
      </w:pPr>
      <w:r w:rsidRPr="00F979D7">
        <w:rPr>
          <w:rFonts w:ascii="Goudy Old Style" w:eastAsia="Times New Roman" w:hAnsi="Goudy Old Style"/>
          <w:sz w:val="27"/>
        </w:rPr>
        <w:t>‘A mortal, born of woman, few of days and full of trouble,</w:t>
      </w:r>
      <w:r w:rsidRPr="00F979D7">
        <w:rPr>
          <w:rFonts w:ascii="Goudy Old Style" w:eastAsia="Times New Roman" w:hAnsi="Goudy Old Style"/>
          <w:sz w:val="27"/>
        </w:rPr>
        <w:br/>
        <w:t>   comes up like a flower and withers,</w:t>
      </w:r>
      <w:r>
        <w:rPr>
          <w:rFonts w:ascii="Goudy Old Style" w:eastAsia="Times New Roman" w:hAnsi="Goudy Old Style"/>
          <w:sz w:val="27"/>
        </w:rPr>
        <w:t xml:space="preserve"> </w:t>
      </w:r>
      <w:r w:rsidRPr="00F979D7">
        <w:rPr>
          <w:rFonts w:ascii="Goudy Old Style" w:eastAsia="Times New Roman" w:hAnsi="Goudy Old Style"/>
          <w:sz w:val="27"/>
        </w:rPr>
        <w:t>flees like a shadow and does not last.</w:t>
      </w:r>
      <w:r w:rsidRPr="00F979D7">
        <w:rPr>
          <w:rFonts w:ascii="Goudy Old Style" w:eastAsia="Times New Roman" w:hAnsi="Goudy Old Style"/>
          <w:sz w:val="27"/>
        </w:rPr>
        <w:br/>
        <w:t>Do you fix your eyes on such a one?</w:t>
      </w:r>
      <w:r>
        <w:rPr>
          <w:rFonts w:ascii="Goudy Old Style" w:eastAsia="Times New Roman" w:hAnsi="Goudy Old Style"/>
          <w:sz w:val="27"/>
        </w:rPr>
        <w:t xml:space="preserve"> </w:t>
      </w:r>
      <w:r w:rsidRPr="00F979D7">
        <w:rPr>
          <w:rFonts w:ascii="Goudy Old Style" w:eastAsia="Times New Roman" w:hAnsi="Goudy Old Style"/>
          <w:sz w:val="27"/>
        </w:rPr>
        <w:t>Do you bring me into judgement with you?</w:t>
      </w:r>
      <w:r w:rsidRPr="00F979D7">
        <w:rPr>
          <w:rFonts w:ascii="Goudy Old Style" w:eastAsia="Times New Roman" w:hAnsi="Goudy Old Style"/>
          <w:sz w:val="27"/>
        </w:rPr>
        <w:br/>
        <w:t>Who can bring a clean thing out of an unclean?</w:t>
      </w:r>
      <w:r w:rsidRPr="00F979D7">
        <w:rPr>
          <w:rFonts w:ascii="Goudy Old Style" w:eastAsia="Times New Roman" w:hAnsi="Goudy Old Style"/>
          <w:sz w:val="27"/>
        </w:rPr>
        <w:br/>
        <w:t>   No one can.</w:t>
      </w:r>
      <w:r w:rsidRPr="00F979D7">
        <w:rPr>
          <w:rFonts w:ascii="Goudy Old Style" w:eastAsia="Times New Roman" w:hAnsi="Goudy Old Style"/>
          <w:sz w:val="27"/>
        </w:rPr>
        <w:br/>
        <w:t>Since their days are determined,</w:t>
      </w:r>
      <w:r w:rsidR="009C2272">
        <w:rPr>
          <w:rFonts w:ascii="Goudy Old Style" w:eastAsia="Times New Roman" w:hAnsi="Goudy Old Style"/>
          <w:sz w:val="27"/>
        </w:rPr>
        <w:t xml:space="preserve"> </w:t>
      </w:r>
      <w:r w:rsidRPr="00F979D7">
        <w:rPr>
          <w:rFonts w:ascii="Goudy Old Style" w:eastAsia="Times New Roman" w:hAnsi="Goudy Old Style"/>
          <w:sz w:val="27"/>
        </w:rPr>
        <w:t>and the number of their months is known to you,</w:t>
      </w:r>
      <w:r w:rsidRPr="00F979D7">
        <w:rPr>
          <w:rFonts w:ascii="Goudy Old Style" w:eastAsia="Times New Roman" w:hAnsi="Goudy Old Style"/>
          <w:sz w:val="27"/>
        </w:rPr>
        <w:br/>
        <w:t>   and you have appointed the bounds that they cannot pass,</w:t>
      </w:r>
      <w:r w:rsidRPr="00F979D7">
        <w:rPr>
          <w:rFonts w:ascii="Goudy Old Style" w:eastAsia="Times New Roman" w:hAnsi="Goudy Old Style"/>
          <w:sz w:val="27"/>
        </w:rPr>
        <w:br/>
        <w:t>look away from them, and desist,</w:t>
      </w:r>
      <w:r w:rsidR="009C2272">
        <w:rPr>
          <w:rFonts w:ascii="Goudy Old Style" w:eastAsia="Times New Roman" w:hAnsi="Goudy Old Style"/>
          <w:sz w:val="27"/>
        </w:rPr>
        <w:t xml:space="preserve"> </w:t>
      </w:r>
      <w:r w:rsidRPr="00F979D7">
        <w:rPr>
          <w:rFonts w:ascii="Goudy Old Style" w:eastAsia="Times New Roman" w:hAnsi="Goudy Old Style"/>
          <w:sz w:val="27"/>
        </w:rPr>
        <w:t xml:space="preserve">that they may enjoy, like </w:t>
      </w:r>
      <w:proofErr w:type="spellStart"/>
      <w:r w:rsidRPr="00F979D7">
        <w:rPr>
          <w:rFonts w:ascii="Goudy Old Style" w:eastAsia="Times New Roman" w:hAnsi="Goudy Old Style"/>
          <w:sz w:val="27"/>
        </w:rPr>
        <w:t>labourers</w:t>
      </w:r>
      <w:proofErr w:type="spellEnd"/>
      <w:r w:rsidRPr="00F979D7">
        <w:rPr>
          <w:rFonts w:ascii="Goudy Old Style" w:eastAsia="Times New Roman" w:hAnsi="Goudy Old Style"/>
          <w:sz w:val="27"/>
        </w:rPr>
        <w:t>, their days.</w:t>
      </w:r>
      <w:r>
        <w:rPr>
          <w:rFonts w:ascii="Goudy Old Style" w:eastAsia="Times New Roman" w:hAnsi="Goudy Old Style"/>
          <w:sz w:val="27"/>
        </w:rPr>
        <w:br/>
      </w:r>
      <w:r w:rsidRPr="00F979D7">
        <w:rPr>
          <w:rFonts w:ascii="Goudy Old Style" w:eastAsia="Times New Roman" w:hAnsi="Goudy Old Style"/>
          <w:sz w:val="27"/>
        </w:rPr>
        <w:t>‘For there is hope for a tree,</w:t>
      </w:r>
      <w:r w:rsidR="009C2272">
        <w:rPr>
          <w:rFonts w:ascii="Goudy Old Style" w:eastAsia="Times New Roman" w:hAnsi="Goudy Old Style"/>
          <w:sz w:val="27"/>
        </w:rPr>
        <w:t xml:space="preserve"> </w:t>
      </w:r>
      <w:r w:rsidR="00D36CD6">
        <w:rPr>
          <w:rFonts w:ascii="Goudy Old Style" w:eastAsia="Times New Roman" w:hAnsi="Goudy Old Style"/>
          <w:sz w:val="27"/>
        </w:rPr>
        <w:t>i</w:t>
      </w:r>
      <w:r w:rsidRPr="00F979D7">
        <w:rPr>
          <w:rFonts w:ascii="Goudy Old Style" w:eastAsia="Times New Roman" w:hAnsi="Goudy Old Style"/>
          <w:sz w:val="27"/>
        </w:rPr>
        <w:t>f it is cut down, that it will sprout again,</w:t>
      </w:r>
      <w:r w:rsidRPr="00F979D7">
        <w:rPr>
          <w:rFonts w:ascii="Goudy Old Style" w:eastAsia="Times New Roman" w:hAnsi="Goudy Old Style"/>
          <w:sz w:val="27"/>
        </w:rPr>
        <w:br/>
        <w:t>   and that its shoots will not cease.</w:t>
      </w:r>
      <w:r w:rsidRPr="00F979D7">
        <w:rPr>
          <w:rFonts w:ascii="Goudy Old Style" w:eastAsia="Times New Roman" w:hAnsi="Goudy Old Style"/>
          <w:sz w:val="27"/>
        </w:rPr>
        <w:br/>
        <w:t>Though its root grows old in the earth,</w:t>
      </w:r>
      <w:r w:rsidR="009C2272">
        <w:rPr>
          <w:rFonts w:ascii="Goudy Old Style" w:eastAsia="Times New Roman" w:hAnsi="Goudy Old Style"/>
          <w:sz w:val="27"/>
        </w:rPr>
        <w:t xml:space="preserve"> </w:t>
      </w:r>
      <w:r w:rsidRPr="00F979D7">
        <w:rPr>
          <w:rFonts w:ascii="Goudy Old Style" w:eastAsia="Times New Roman" w:hAnsi="Goudy Old Style"/>
          <w:sz w:val="27"/>
        </w:rPr>
        <w:t>and its stump dies in the ground</w:t>
      </w:r>
      <w:proofErr w:type="gramStart"/>
      <w:r w:rsidRPr="00F979D7">
        <w:rPr>
          <w:rFonts w:ascii="Goudy Old Style" w:eastAsia="Times New Roman" w:hAnsi="Goudy Old Style"/>
          <w:sz w:val="27"/>
        </w:rPr>
        <w:t>,</w:t>
      </w:r>
      <w:proofErr w:type="gramEnd"/>
      <w:r w:rsidRPr="00F979D7">
        <w:rPr>
          <w:rFonts w:ascii="Goudy Old Style" w:eastAsia="Times New Roman" w:hAnsi="Goudy Old Style"/>
          <w:sz w:val="27"/>
        </w:rPr>
        <w:br/>
        <w:t>yet at the scent of water it will bud and put forth branches like a young plant.</w:t>
      </w:r>
      <w:r w:rsidRPr="00F979D7">
        <w:rPr>
          <w:rFonts w:ascii="Goudy Old Style" w:eastAsia="Times New Roman" w:hAnsi="Goudy Old Style"/>
          <w:sz w:val="27"/>
        </w:rPr>
        <w:br/>
        <w:t>But mortals die, and are laid low;</w:t>
      </w:r>
      <w:r w:rsidR="009C2272">
        <w:rPr>
          <w:rFonts w:ascii="Goudy Old Style" w:eastAsia="Times New Roman" w:hAnsi="Goudy Old Style"/>
          <w:sz w:val="27"/>
        </w:rPr>
        <w:t xml:space="preserve"> </w:t>
      </w:r>
      <w:r w:rsidRPr="00F979D7">
        <w:rPr>
          <w:rFonts w:ascii="Goudy Old Style" w:eastAsia="Times New Roman" w:hAnsi="Goudy Old Style"/>
          <w:sz w:val="27"/>
        </w:rPr>
        <w:t>humans expire, and where are they?</w:t>
      </w:r>
      <w:r w:rsidRPr="00F979D7">
        <w:rPr>
          <w:rFonts w:ascii="Goudy Old Style" w:eastAsia="Times New Roman" w:hAnsi="Goudy Old Style"/>
          <w:sz w:val="27"/>
        </w:rPr>
        <w:br/>
        <w:t>As waters fail from a lake,</w:t>
      </w:r>
      <w:r w:rsidR="009C2272">
        <w:rPr>
          <w:rFonts w:ascii="Goudy Old Style" w:eastAsia="Times New Roman" w:hAnsi="Goudy Old Style"/>
          <w:sz w:val="27"/>
        </w:rPr>
        <w:t xml:space="preserve"> </w:t>
      </w:r>
      <w:r w:rsidRPr="00F979D7">
        <w:rPr>
          <w:rFonts w:ascii="Goudy Old Style" w:eastAsia="Times New Roman" w:hAnsi="Goudy Old Style"/>
          <w:sz w:val="27"/>
        </w:rPr>
        <w:t>and a river wastes away and dries up</w:t>
      </w:r>
      <w:proofErr w:type="gramStart"/>
      <w:r w:rsidRPr="00F979D7">
        <w:rPr>
          <w:rFonts w:ascii="Goudy Old Style" w:eastAsia="Times New Roman" w:hAnsi="Goudy Old Style"/>
          <w:sz w:val="27"/>
        </w:rPr>
        <w:t>,</w:t>
      </w:r>
      <w:proofErr w:type="gramEnd"/>
      <w:r w:rsidRPr="00F979D7">
        <w:rPr>
          <w:rFonts w:ascii="Goudy Old Style" w:eastAsia="Times New Roman" w:hAnsi="Goudy Old Style"/>
          <w:sz w:val="27"/>
        </w:rPr>
        <w:br/>
        <w:t>so mortals lie down and do not rise again;</w:t>
      </w:r>
      <w:r w:rsidRPr="00F979D7">
        <w:rPr>
          <w:rFonts w:ascii="Goudy Old Style" w:eastAsia="Times New Roman" w:hAnsi="Goudy Old Style"/>
          <w:sz w:val="27"/>
        </w:rPr>
        <w:br/>
        <w:t>   until the heavens are no more, they will not awake</w:t>
      </w:r>
      <w:r w:rsidR="009C2272">
        <w:rPr>
          <w:rFonts w:ascii="Goudy Old Style" w:eastAsia="Times New Roman" w:hAnsi="Goudy Old Style"/>
          <w:sz w:val="27"/>
        </w:rPr>
        <w:t xml:space="preserve"> </w:t>
      </w:r>
      <w:r w:rsidRPr="00F979D7">
        <w:rPr>
          <w:rFonts w:ascii="Goudy Old Style" w:eastAsia="Times New Roman" w:hAnsi="Goudy Old Style"/>
          <w:sz w:val="27"/>
        </w:rPr>
        <w:t>or be roused out of their sleep.</w:t>
      </w:r>
      <w:r w:rsidRPr="00F979D7">
        <w:rPr>
          <w:rFonts w:ascii="Goudy Old Style" w:eastAsia="Times New Roman" w:hAnsi="Goudy Old Style"/>
          <w:sz w:val="27"/>
        </w:rPr>
        <w:br/>
        <w:t xml:space="preserve">O that you would hide me in </w:t>
      </w:r>
      <w:proofErr w:type="spellStart"/>
      <w:r w:rsidRPr="00F979D7">
        <w:rPr>
          <w:rFonts w:ascii="Goudy Old Style" w:eastAsia="Times New Roman" w:hAnsi="Goudy Old Style"/>
          <w:sz w:val="27"/>
        </w:rPr>
        <w:t>Sheol</w:t>
      </w:r>
      <w:proofErr w:type="spellEnd"/>
      <w:r w:rsidRPr="00F979D7">
        <w:rPr>
          <w:rFonts w:ascii="Goudy Old Style" w:eastAsia="Times New Roman" w:hAnsi="Goudy Old Style"/>
          <w:sz w:val="27"/>
        </w:rPr>
        <w:t>,</w:t>
      </w:r>
      <w:r w:rsidR="009C2272">
        <w:rPr>
          <w:rFonts w:ascii="Goudy Old Style" w:eastAsia="Times New Roman" w:hAnsi="Goudy Old Style"/>
          <w:sz w:val="27"/>
        </w:rPr>
        <w:t xml:space="preserve"> </w:t>
      </w:r>
      <w:r w:rsidRPr="00F979D7">
        <w:rPr>
          <w:rFonts w:ascii="Goudy Old Style" w:eastAsia="Times New Roman" w:hAnsi="Goudy Old Style"/>
          <w:sz w:val="27"/>
        </w:rPr>
        <w:t xml:space="preserve">that you would conceal me until your wrath is </w:t>
      </w:r>
      <w:proofErr w:type="gramStart"/>
      <w:r w:rsidRPr="00F979D7">
        <w:rPr>
          <w:rFonts w:ascii="Goudy Old Style" w:eastAsia="Times New Roman" w:hAnsi="Goudy Old Style"/>
          <w:sz w:val="27"/>
        </w:rPr>
        <w:t>past,</w:t>
      </w:r>
      <w:r w:rsidRPr="00F979D7">
        <w:rPr>
          <w:rFonts w:ascii="Goudy Old Style" w:eastAsia="Times New Roman" w:hAnsi="Goudy Old Style"/>
          <w:sz w:val="27"/>
        </w:rPr>
        <w:br/>
        <w:t>   that</w:t>
      </w:r>
      <w:proofErr w:type="gramEnd"/>
      <w:r w:rsidRPr="00F979D7">
        <w:rPr>
          <w:rFonts w:ascii="Goudy Old Style" w:eastAsia="Times New Roman" w:hAnsi="Goudy Old Style"/>
          <w:sz w:val="27"/>
        </w:rPr>
        <w:t xml:space="preserve"> you would appoint me a set time, and remember me!</w:t>
      </w:r>
      <w:r w:rsidRPr="00F979D7">
        <w:rPr>
          <w:rFonts w:ascii="Goudy Old Style" w:eastAsia="Times New Roman" w:hAnsi="Goudy Old Style"/>
          <w:sz w:val="27"/>
        </w:rPr>
        <w:br/>
        <w:t>If mortals die, will they live again?</w:t>
      </w:r>
      <w:r w:rsidRPr="00F979D7">
        <w:rPr>
          <w:rFonts w:ascii="Goudy Old Style" w:eastAsia="Times New Roman" w:hAnsi="Goudy Old Style"/>
          <w:sz w:val="27"/>
        </w:rPr>
        <w:br/>
        <w:t>   All the days of my service I would wait until my release should come.</w:t>
      </w:r>
    </w:p>
    <w:p w:rsidR="00F979D7" w:rsidRDefault="00F979D7" w:rsidP="00F979D7">
      <w:pPr>
        <w:spacing w:before="100" w:beforeAutospacing="1" w:after="100" w:afterAutospacing="1"/>
        <w:rPr>
          <w:rFonts w:ascii="Goudy Old Style" w:eastAsia="Times New Roman" w:hAnsi="Goudy Old Style"/>
          <w:sz w:val="27"/>
        </w:rPr>
      </w:pPr>
      <w:r>
        <w:rPr>
          <w:rFonts w:ascii="Goudy Old Style" w:eastAsia="Times New Roman" w:hAnsi="Goudy Old Style"/>
          <w:sz w:val="27"/>
        </w:rPr>
        <w:t>Here ends the reading.</w:t>
      </w:r>
    </w:p>
    <w:p w:rsidR="00F979D7" w:rsidRPr="00F979D7" w:rsidRDefault="00F979D7" w:rsidP="00F979D7">
      <w:pPr>
        <w:rPr>
          <w:rFonts w:ascii="Goudy Old Style" w:eastAsia="Times New Roman" w:hAnsi="Goudy Old Style"/>
          <w:sz w:val="27"/>
        </w:rPr>
      </w:pPr>
      <w:r w:rsidRPr="009C2272">
        <w:rPr>
          <w:rFonts w:ascii="Goudy Old Style" w:eastAsia="Times New Roman" w:hAnsi="Goudy Old Style"/>
          <w:b/>
          <w:bCs/>
          <w:sz w:val="30"/>
          <w:szCs w:val="72"/>
        </w:rPr>
        <w:t>Psalm 31</w:t>
      </w:r>
      <w:r w:rsidRPr="009C2272">
        <w:rPr>
          <w:rFonts w:ascii="Goudy Old Style" w:eastAsia="Times New Roman" w:hAnsi="Goudy Old Style"/>
          <w:b/>
          <w:bCs/>
          <w:sz w:val="30"/>
          <w:szCs w:val="72"/>
        </w:rPr>
        <w:t xml:space="preserve"> </w:t>
      </w:r>
      <w:r w:rsidRPr="009C2272">
        <w:rPr>
          <w:rFonts w:ascii="Goudy Old Style" w:eastAsia="Times New Roman" w:hAnsi="Goudy Old Style"/>
          <w:b/>
          <w:bCs/>
          <w:sz w:val="30"/>
          <w:szCs w:val="72"/>
        </w:rPr>
        <w:t>    </w:t>
      </w:r>
      <w:r w:rsidRPr="00F979D7">
        <w:rPr>
          <w:rFonts w:ascii="Goudy Old Style" w:eastAsia="Times New Roman" w:hAnsi="Goudy Old Style"/>
          <w:i/>
          <w:iCs/>
          <w:szCs w:val="24"/>
        </w:rPr>
        <w:t xml:space="preserve">In </w:t>
      </w:r>
      <w:proofErr w:type="spellStart"/>
      <w:proofErr w:type="gramStart"/>
      <w:r w:rsidRPr="00F979D7">
        <w:rPr>
          <w:rFonts w:ascii="Goudy Old Style" w:eastAsia="Times New Roman" w:hAnsi="Goudy Old Style"/>
          <w:i/>
          <w:iCs/>
          <w:szCs w:val="24"/>
        </w:rPr>
        <w:t>te</w:t>
      </w:r>
      <w:proofErr w:type="spellEnd"/>
      <w:proofErr w:type="gramEnd"/>
      <w:r w:rsidRPr="00F979D7">
        <w:rPr>
          <w:rFonts w:ascii="Goudy Old Style" w:eastAsia="Times New Roman" w:hAnsi="Goudy Old Style"/>
          <w:i/>
          <w:iCs/>
          <w:szCs w:val="24"/>
        </w:rPr>
        <w:t xml:space="preserve">, </w:t>
      </w:r>
      <w:proofErr w:type="spellStart"/>
      <w:r w:rsidRPr="00F979D7">
        <w:rPr>
          <w:rFonts w:ascii="Goudy Old Style" w:eastAsia="Times New Roman" w:hAnsi="Goudy Old Style"/>
          <w:i/>
          <w:iCs/>
          <w:szCs w:val="24"/>
        </w:rPr>
        <w:t>Domine</w:t>
      </w:r>
      <w:proofErr w:type="spellEnd"/>
      <w:r w:rsidRPr="00F979D7">
        <w:rPr>
          <w:rFonts w:ascii="Goudy Old Style" w:eastAsia="Times New Roman" w:hAnsi="Goudy Old Style"/>
          <w:i/>
          <w:iCs/>
          <w:szCs w:val="24"/>
        </w:rPr>
        <w:t xml:space="preserve">, </w:t>
      </w:r>
      <w:proofErr w:type="spellStart"/>
      <w:r w:rsidRPr="00F979D7">
        <w:rPr>
          <w:rFonts w:ascii="Goudy Old Style" w:eastAsia="Times New Roman" w:hAnsi="Goudy Old Style"/>
          <w:i/>
          <w:iCs/>
          <w:szCs w:val="24"/>
        </w:rPr>
        <w:t>speravi</w:t>
      </w:r>
      <w:proofErr w:type="spellEnd"/>
    </w:p>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494"/>
        <w:gridCol w:w="8909"/>
      </w:tblGrid>
      <w:tr w:rsidR="00F979D7" w:rsidRPr="00F979D7" w:rsidTr="00F979D7">
        <w:trPr>
          <w:tblCellSpacing w:w="15" w:type="dxa"/>
        </w:trPr>
        <w:tc>
          <w:tcPr>
            <w:tcW w:w="239" w:type="pct"/>
            <w:hideMark/>
          </w:tcPr>
          <w:p w:rsidR="00F979D7" w:rsidRPr="00F979D7" w:rsidRDefault="00F979D7" w:rsidP="00F979D7">
            <w:pPr>
              <w:rPr>
                <w:rFonts w:ascii="Goudy Old Style" w:eastAsia="Times New Roman" w:hAnsi="Goudy Old Style"/>
                <w:szCs w:val="24"/>
              </w:rPr>
            </w:pPr>
            <w:r w:rsidRPr="00F979D7">
              <w:rPr>
                <w:rFonts w:ascii="Goudy Old Style" w:eastAsia="Times New Roman" w:hAnsi="Goudy Old Style"/>
                <w:szCs w:val="24"/>
              </w:rPr>
              <w:t>1</w:t>
            </w:r>
          </w:p>
        </w:tc>
        <w:tc>
          <w:tcPr>
            <w:tcW w:w="4713" w:type="pct"/>
            <w:vAlign w:val="center"/>
            <w:hideMark/>
          </w:tcPr>
          <w:p w:rsidR="00F979D7" w:rsidRPr="00F979D7" w:rsidRDefault="00F979D7" w:rsidP="009C2272">
            <w:pPr>
              <w:rPr>
                <w:rFonts w:ascii="Goudy Old Style" w:eastAsia="Times New Roman" w:hAnsi="Goudy Old Style"/>
                <w:sz w:val="27"/>
              </w:rPr>
            </w:pPr>
            <w:r w:rsidRPr="00F979D7">
              <w:rPr>
                <w:rFonts w:ascii="Goudy Old Style" w:eastAsia="Times New Roman" w:hAnsi="Goudy Old Style"/>
                <w:sz w:val="27"/>
              </w:rPr>
              <w:t>In you, O L</w:t>
            </w:r>
            <w:r w:rsidRPr="00F979D7">
              <w:rPr>
                <w:rFonts w:ascii="Goudy Old Style" w:eastAsia="Times New Roman" w:hAnsi="Goudy Old Style"/>
                <w:sz w:val="20"/>
                <w:szCs w:val="24"/>
              </w:rPr>
              <w:t>ORD</w:t>
            </w:r>
            <w:r w:rsidRPr="00F979D7">
              <w:rPr>
                <w:rFonts w:ascii="Goudy Old Style" w:eastAsia="Times New Roman" w:hAnsi="Goudy Old Style"/>
                <w:sz w:val="27"/>
              </w:rPr>
              <w:t>, have I taken refuge;</w:t>
            </w:r>
            <w:r w:rsidR="009C2272">
              <w:rPr>
                <w:rFonts w:ascii="Goudy Old Style" w:eastAsia="Times New Roman" w:hAnsi="Goudy Old Style"/>
                <w:sz w:val="27"/>
              </w:rPr>
              <w:t xml:space="preserve"> </w:t>
            </w:r>
            <w:r w:rsidRPr="00F979D7">
              <w:rPr>
                <w:rFonts w:ascii="Goudy Old Style" w:eastAsia="Times New Roman" w:hAnsi="Goudy Old Style"/>
                <w:sz w:val="27"/>
              </w:rPr>
              <w:t>let me never be put to shame; *</w:t>
            </w:r>
            <w:r w:rsidRPr="00F979D7">
              <w:rPr>
                <w:rFonts w:ascii="Goudy Old Style" w:eastAsia="Times New Roman" w:hAnsi="Goudy Old Style"/>
                <w:sz w:val="27"/>
              </w:rPr>
              <w:br/>
              <w:t>    deliver me in your righteousness.</w:t>
            </w:r>
          </w:p>
        </w:tc>
      </w:tr>
      <w:tr w:rsidR="00F979D7" w:rsidRPr="00F979D7" w:rsidTr="00F979D7">
        <w:trPr>
          <w:tblCellSpacing w:w="15" w:type="dxa"/>
        </w:trPr>
        <w:tc>
          <w:tcPr>
            <w:tcW w:w="239" w:type="pct"/>
            <w:hideMark/>
          </w:tcPr>
          <w:p w:rsidR="00F979D7" w:rsidRPr="00F979D7" w:rsidRDefault="00F979D7" w:rsidP="00F979D7">
            <w:pPr>
              <w:rPr>
                <w:rFonts w:ascii="Goudy Old Style" w:eastAsia="Times New Roman" w:hAnsi="Goudy Old Style"/>
                <w:szCs w:val="24"/>
              </w:rPr>
            </w:pPr>
            <w:r w:rsidRPr="00F979D7">
              <w:rPr>
                <w:rFonts w:ascii="Goudy Old Style" w:eastAsia="Times New Roman" w:hAnsi="Goudy Old Style"/>
                <w:szCs w:val="24"/>
              </w:rPr>
              <w:t>2</w:t>
            </w:r>
          </w:p>
        </w:tc>
        <w:tc>
          <w:tcPr>
            <w:tcW w:w="4713" w:type="pct"/>
            <w:vAlign w:val="center"/>
            <w:hideMark/>
          </w:tcPr>
          <w:p w:rsidR="00F979D7" w:rsidRPr="00F979D7" w:rsidRDefault="00F979D7" w:rsidP="00D36CD6">
            <w:pPr>
              <w:rPr>
                <w:rFonts w:ascii="Goudy Old Style" w:eastAsia="Times New Roman" w:hAnsi="Goudy Old Style"/>
                <w:sz w:val="27"/>
              </w:rPr>
            </w:pPr>
            <w:r w:rsidRPr="00F979D7">
              <w:rPr>
                <w:rFonts w:ascii="Goudy Old Style" w:eastAsia="Times New Roman" w:hAnsi="Goudy Old Style"/>
                <w:sz w:val="27"/>
              </w:rPr>
              <w:t>Incline your ear to me; *</w:t>
            </w:r>
            <w:r w:rsidR="00D36CD6">
              <w:rPr>
                <w:rFonts w:ascii="Goudy Old Style" w:eastAsia="Times New Roman" w:hAnsi="Goudy Old Style"/>
                <w:sz w:val="27"/>
              </w:rPr>
              <w:t xml:space="preserve"> </w:t>
            </w:r>
            <w:r w:rsidRPr="00F979D7">
              <w:rPr>
                <w:rFonts w:ascii="Goudy Old Style" w:eastAsia="Times New Roman" w:hAnsi="Goudy Old Style"/>
                <w:sz w:val="27"/>
              </w:rPr>
              <w:t>make haste to deliver me.</w:t>
            </w:r>
          </w:p>
        </w:tc>
      </w:tr>
      <w:tr w:rsidR="00F979D7" w:rsidRPr="00F979D7" w:rsidTr="00F979D7">
        <w:trPr>
          <w:tblCellSpacing w:w="15" w:type="dxa"/>
        </w:trPr>
        <w:tc>
          <w:tcPr>
            <w:tcW w:w="239" w:type="pct"/>
            <w:hideMark/>
          </w:tcPr>
          <w:p w:rsidR="00F979D7" w:rsidRPr="00F979D7" w:rsidRDefault="00F979D7" w:rsidP="00F979D7">
            <w:pPr>
              <w:rPr>
                <w:rFonts w:ascii="Goudy Old Style" w:eastAsia="Times New Roman" w:hAnsi="Goudy Old Style"/>
                <w:szCs w:val="24"/>
              </w:rPr>
            </w:pPr>
            <w:r w:rsidRPr="00F979D7">
              <w:rPr>
                <w:rFonts w:ascii="Goudy Old Style" w:eastAsia="Times New Roman" w:hAnsi="Goudy Old Style"/>
                <w:szCs w:val="24"/>
              </w:rPr>
              <w:t>3</w:t>
            </w:r>
          </w:p>
        </w:tc>
        <w:tc>
          <w:tcPr>
            <w:tcW w:w="4713" w:type="pct"/>
            <w:vAlign w:val="center"/>
            <w:hideMark/>
          </w:tcPr>
          <w:p w:rsidR="00F979D7" w:rsidRPr="00F979D7" w:rsidRDefault="00F979D7" w:rsidP="009C2272">
            <w:pPr>
              <w:rPr>
                <w:rFonts w:ascii="Goudy Old Style" w:eastAsia="Times New Roman" w:hAnsi="Goudy Old Style"/>
                <w:sz w:val="27"/>
              </w:rPr>
            </w:pPr>
            <w:r w:rsidRPr="00F979D7">
              <w:rPr>
                <w:rFonts w:ascii="Goudy Old Style" w:eastAsia="Times New Roman" w:hAnsi="Goudy Old Style"/>
                <w:sz w:val="27"/>
              </w:rPr>
              <w:t>Be my strong rock, a castle to keep me safe,</w:t>
            </w:r>
            <w:r w:rsidR="009C2272">
              <w:rPr>
                <w:rFonts w:ascii="Goudy Old Style" w:eastAsia="Times New Roman" w:hAnsi="Goudy Old Style"/>
                <w:sz w:val="27"/>
              </w:rPr>
              <w:t xml:space="preserve"> </w:t>
            </w:r>
            <w:r w:rsidRPr="00F979D7">
              <w:rPr>
                <w:rFonts w:ascii="Goudy Old Style" w:eastAsia="Times New Roman" w:hAnsi="Goudy Old Style"/>
                <w:sz w:val="27"/>
              </w:rPr>
              <w:t>for you are my crag and my stronghold; *</w:t>
            </w:r>
            <w:r w:rsidRPr="00F979D7">
              <w:rPr>
                <w:rFonts w:ascii="Goudy Old Style" w:eastAsia="Times New Roman" w:hAnsi="Goudy Old Style"/>
                <w:sz w:val="27"/>
              </w:rPr>
              <w:br/>
              <w:t>    for the sake of your Name, lead me and guide me.</w:t>
            </w:r>
          </w:p>
        </w:tc>
      </w:tr>
      <w:tr w:rsidR="00F979D7" w:rsidRPr="00F979D7" w:rsidTr="00F979D7">
        <w:trPr>
          <w:tblCellSpacing w:w="15" w:type="dxa"/>
        </w:trPr>
        <w:tc>
          <w:tcPr>
            <w:tcW w:w="239" w:type="pct"/>
            <w:hideMark/>
          </w:tcPr>
          <w:p w:rsidR="00F979D7" w:rsidRPr="00F979D7" w:rsidRDefault="00F979D7" w:rsidP="00F979D7">
            <w:pPr>
              <w:rPr>
                <w:rFonts w:ascii="Goudy Old Style" w:eastAsia="Times New Roman" w:hAnsi="Goudy Old Style"/>
                <w:szCs w:val="24"/>
              </w:rPr>
            </w:pPr>
            <w:r w:rsidRPr="00F979D7">
              <w:rPr>
                <w:rFonts w:ascii="Goudy Old Style" w:eastAsia="Times New Roman" w:hAnsi="Goudy Old Style"/>
                <w:szCs w:val="24"/>
              </w:rPr>
              <w:lastRenderedPageBreak/>
              <w:t>4</w:t>
            </w:r>
          </w:p>
        </w:tc>
        <w:tc>
          <w:tcPr>
            <w:tcW w:w="4713" w:type="pct"/>
            <w:vAlign w:val="center"/>
            <w:hideMark/>
          </w:tcPr>
          <w:p w:rsidR="00F979D7" w:rsidRPr="00F979D7" w:rsidRDefault="00F979D7" w:rsidP="00F979D7">
            <w:pPr>
              <w:rPr>
                <w:rFonts w:ascii="Goudy Old Style" w:eastAsia="Times New Roman" w:hAnsi="Goudy Old Style"/>
                <w:sz w:val="27"/>
              </w:rPr>
            </w:pPr>
            <w:r w:rsidRPr="00F979D7">
              <w:rPr>
                <w:rFonts w:ascii="Goudy Old Style" w:eastAsia="Times New Roman" w:hAnsi="Goudy Old Style"/>
                <w:sz w:val="27"/>
              </w:rPr>
              <w:t>Take me out of the net that they have secretly set for me, *</w:t>
            </w:r>
            <w:r w:rsidRPr="00F979D7">
              <w:rPr>
                <w:rFonts w:ascii="Goudy Old Style" w:eastAsia="Times New Roman" w:hAnsi="Goudy Old Style"/>
                <w:sz w:val="27"/>
              </w:rPr>
              <w:br/>
              <w:t>    for you are my tower of strength.</w:t>
            </w:r>
          </w:p>
        </w:tc>
      </w:tr>
      <w:tr w:rsidR="00F979D7" w:rsidRPr="00F979D7" w:rsidTr="00F979D7">
        <w:trPr>
          <w:tblCellSpacing w:w="15" w:type="dxa"/>
        </w:trPr>
        <w:tc>
          <w:tcPr>
            <w:tcW w:w="239" w:type="pct"/>
            <w:hideMark/>
          </w:tcPr>
          <w:p w:rsidR="00F979D7" w:rsidRPr="00F979D7" w:rsidRDefault="00F979D7" w:rsidP="00F979D7">
            <w:pPr>
              <w:rPr>
                <w:rFonts w:ascii="Goudy Old Style" w:eastAsia="Times New Roman" w:hAnsi="Goudy Old Style"/>
                <w:szCs w:val="24"/>
              </w:rPr>
            </w:pPr>
            <w:r w:rsidRPr="00F979D7">
              <w:rPr>
                <w:rFonts w:ascii="Goudy Old Style" w:eastAsia="Times New Roman" w:hAnsi="Goudy Old Style"/>
                <w:szCs w:val="24"/>
              </w:rPr>
              <w:t>5</w:t>
            </w:r>
          </w:p>
        </w:tc>
        <w:tc>
          <w:tcPr>
            <w:tcW w:w="4713" w:type="pct"/>
            <w:vAlign w:val="center"/>
            <w:hideMark/>
          </w:tcPr>
          <w:p w:rsidR="00F979D7" w:rsidRPr="00F979D7" w:rsidRDefault="00F979D7" w:rsidP="009C2272">
            <w:pPr>
              <w:rPr>
                <w:rFonts w:ascii="Goudy Old Style" w:eastAsia="Times New Roman" w:hAnsi="Goudy Old Style"/>
                <w:sz w:val="27"/>
              </w:rPr>
            </w:pPr>
            <w:r w:rsidRPr="00F979D7">
              <w:rPr>
                <w:rFonts w:ascii="Goudy Old Style" w:eastAsia="Times New Roman" w:hAnsi="Goudy Old Style"/>
                <w:sz w:val="27"/>
              </w:rPr>
              <w:t>Into your hands I commend my spirit, *</w:t>
            </w:r>
            <w:r w:rsidRPr="00F979D7">
              <w:rPr>
                <w:rFonts w:ascii="Goudy Old Style" w:eastAsia="Times New Roman" w:hAnsi="Goudy Old Style"/>
                <w:sz w:val="27"/>
              </w:rPr>
              <w:br/>
              <w:t>    for you have redeemed me, O L</w:t>
            </w:r>
            <w:r w:rsidRPr="00F979D7">
              <w:rPr>
                <w:rFonts w:ascii="Goudy Old Style" w:eastAsia="Times New Roman" w:hAnsi="Goudy Old Style"/>
                <w:sz w:val="20"/>
                <w:szCs w:val="24"/>
              </w:rPr>
              <w:t>ORD</w:t>
            </w:r>
            <w:r w:rsidRPr="00F979D7">
              <w:rPr>
                <w:rFonts w:ascii="Goudy Old Style" w:eastAsia="Times New Roman" w:hAnsi="Goudy Old Style"/>
                <w:sz w:val="27"/>
              </w:rPr>
              <w:t>, O God of truth.</w:t>
            </w:r>
          </w:p>
        </w:tc>
      </w:tr>
    </w:tbl>
    <w:p w:rsidR="00F979D7" w:rsidRPr="00F979D7" w:rsidRDefault="00F979D7" w:rsidP="009C2272">
      <w:pPr>
        <w:pStyle w:val="Heading2"/>
        <w:rPr>
          <w:rFonts w:ascii="Goudy Old Style" w:hAnsi="Goudy Old Style"/>
          <w:b w:val="0"/>
          <w:bCs w:val="0"/>
          <w:color w:val="000000"/>
          <w:sz w:val="27"/>
          <w:szCs w:val="27"/>
        </w:rPr>
      </w:pPr>
      <w:r w:rsidRPr="00F979D7">
        <w:rPr>
          <w:rFonts w:ascii="Goudy Old Style" w:hAnsi="Goudy Old Style"/>
          <w:b w:val="0"/>
          <w:bCs w:val="0"/>
          <w:color w:val="000000"/>
          <w:sz w:val="27"/>
          <w:szCs w:val="27"/>
        </w:rPr>
        <w:t xml:space="preserve">1 </w:t>
      </w:r>
      <w:r w:rsidRPr="00F979D7">
        <w:rPr>
          <w:rFonts w:ascii="Goudy Old Style" w:hAnsi="Goudy Old Style"/>
          <w:b w:val="0"/>
          <w:bCs w:val="0"/>
          <w:color w:val="000000"/>
          <w:sz w:val="27"/>
          <w:szCs w:val="27"/>
        </w:rPr>
        <w:t>P</w:t>
      </w:r>
      <w:r w:rsidRPr="00F979D7">
        <w:rPr>
          <w:rFonts w:ascii="Goudy Old Style" w:hAnsi="Goudy Old Style"/>
          <w:b w:val="0"/>
          <w:bCs w:val="0"/>
          <w:color w:val="000000"/>
          <w:sz w:val="27"/>
          <w:szCs w:val="27"/>
        </w:rPr>
        <w:t>eter 4.1-8</w:t>
      </w:r>
    </w:p>
    <w:p w:rsidR="00F979D7" w:rsidRDefault="00F979D7" w:rsidP="009C2272">
      <w:pPr>
        <w:pStyle w:val="NormalWeb"/>
        <w:rPr>
          <w:rFonts w:ascii="Goudy Old Style" w:hAnsi="Goudy Old Style"/>
          <w:color w:val="000000"/>
          <w:sz w:val="27"/>
          <w:szCs w:val="27"/>
        </w:rPr>
      </w:pPr>
      <w:r w:rsidRPr="00F979D7">
        <w:rPr>
          <w:rFonts w:ascii="Goudy Old Style" w:hAnsi="Goudy Old Style"/>
          <w:color w:val="000000"/>
          <w:sz w:val="27"/>
          <w:szCs w:val="27"/>
        </w:rPr>
        <w:t>Since therefore Christ suffered in the flesh, arm yourselves also with the same intention (for whoever has suffered in the flesh has finished with sin), so as to live for the rest of your earthly life no longer by human desires but by the will of God. You have already spent enough time in doing what the Gentiles like to do, living in licentiousness, passions, drunkenness, revels, carousing, and lawless idolatry. They are surprised that you no longer join them in the same excesses of dissipation, and so they blaspheme. But they will have to give an account to him who stands ready to judge the living and the dead. For this is the reason the gospel was proclaimed even to the dead, so that, though they had been judged in the flesh as everyone is judged, they might live in the spirit as God does.</w:t>
      </w:r>
    </w:p>
    <w:p w:rsidR="00F979D7" w:rsidRDefault="00F979D7" w:rsidP="00F979D7">
      <w:pPr>
        <w:pStyle w:val="NormalWeb"/>
        <w:rPr>
          <w:rFonts w:ascii="Goudy Old Style" w:hAnsi="Goudy Old Style"/>
          <w:color w:val="000000"/>
          <w:sz w:val="27"/>
          <w:szCs w:val="27"/>
        </w:rPr>
      </w:pPr>
      <w:r>
        <w:rPr>
          <w:rFonts w:ascii="Goudy Old Style" w:hAnsi="Goudy Old Style"/>
          <w:color w:val="000000"/>
          <w:sz w:val="27"/>
          <w:szCs w:val="27"/>
        </w:rPr>
        <w:t>Here ends the reading.</w:t>
      </w:r>
    </w:p>
    <w:p w:rsidR="00F979D7" w:rsidRDefault="00F979D7" w:rsidP="00F979D7">
      <w:pPr>
        <w:pStyle w:val="NormalWeb"/>
        <w:rPr>
          <w:rFonts w:ascii="Verdana" w:hAnsi="Verdana"/>
          <w:color w:val="010000"/>
          <w:sz w:val="27"/>
          <w:szCs w:val="27"/>
        </w:rPr>
      </w:pPr>
      <w:r>
        <w:rPr>
          <w:rFonts w:ascii="Goudy Old Style" w:hAnsi="Goudy Old Style"/>
          <w:color w:val="000000"/>
          <w:sz w:val="27"/>
          <w:szCs w:val="27"/>
        </w:rPr>
        <w:t>Matthew 27.57-66</w:t>
      </w:r>
    </w:p>
    <w:p w:rsidR="00F979D7" w:rsidRDefault="00F979D7" w:rsidP="00F979D7">
      <w:pPr>
        <w:pStyle w:val="Heading2"/>
        <w:rPr>
          <w:rFonts w:ascii="Goudy Old Style" w:hAnsi="Goudy Old Style"/>
          <w:b w:val="0"/>
          <w:bCs w:val="0"/>
          <w:color w:val="000000"/>
          <w:sz w:val="27"/>
          <w:szCs w:val="27"/>
        </w:rPr>
      </w:pPr>
      <w:r w:rsidRPr="00F979D7">
        <w:rPr>
          <w:rFonts w:ascii="Goudy Old Style" w:hAnsi="Goudy Old Style"/>
          <w:b w:val="0"/>
          <w:bCs w:val="0"/>
          <w:color w:val="000000"/>
          <w:sz w:val="27"/>
          <w:szCs w:val="27"/>
        </w:rPr>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r w:rsidRPr="00F979D7">
        <w:rPr>
          <w:rFonts w:ascii="Goudy Old Style" w:hAnsi="Goudy Old Style"/>
          <w:b w:val="0"/>
          <w:bCs w:val="0"/>
          <w:color w:val="000000"/>
          <w:sz w:val="27"/>
          <w:szCs w:val="27"/>
        </w:rPr>
        <w:t xml:space="preserve"> </w:t>
      </w:r>
      <w:r w:rsidRPr="00F979D7">
        <w:rPr>
          <w:rFonts w:ascii="Goudy Old Style" w:hAnsi="Goudy Old Style"/>
          <w:b w:val="0"/>
          <w:bCs w:val="0"/>
          <w:color w:val="000000"/>
          <w:sz w:val="27"/>
          <w:szCs w:val="27"/>
        </w:rPr>
        <w:t>The next day, that is, after the day of Preparation, the chief priests and the Pharisees gathered before Pilate and said, ‘Sir, we remember what that impostor said while he was still alive, “After three days I will rise again.” Therefore command that the tomb be made secure until the third day; otherwise his disciples may go and steal him away, and tell the people, “He has been raised from the dead”, and the last deception would be worse than the first.’ Pilate said to them, ‘You have a guard of soldiers; go, make it as secure as you can.’ So they went with the guard and made the tomb secure by sealing the stone.</w:t>
      </w:r>
    </w:p>
    <w:p w:rsidR="009C2272" w:rsidRDefault="009C2272" w:rsidP="009C2272">
      <w:pPr>
        <w:pStyle w:val="NormalWeb"/>
        <w:rPr>
          <w:rFonts w:ascii="Goudy Old Style" w:hAnsi="Goudy Old Style"/>
          <w:color w:val="000000"/>
          <w:sz w:val="27"/>
          <w:szCs w:val="27"/>
        </w:rPr>
      </w:pPr>
      <w:r>
        <w:rPr>
          <w:rFonts w:ascii="Goudy Old Style" w:hAnsi="Goudy Old Style"/>
          <w:color w:val="000000"/>
          <w:sz w:val="27"/>
          <w:szCs w:val="27"/>
        </w:rPr>
        <w:t>Here ends the reading.</w:t>
      </w:r>
    </w:p>
    <w:p w:rsidR="009C2272" w:rsidRDefault="009C2272" w:rsidP="00D36CD6">
      <w:pPr>
        <w:pStyle w:val="NormalWeb"/>
        <w:rPr>
          <w:rFonts w:ascii="Goudy Old Style" w:hAnsi="Goudy Old Style"/>
          <w:color w:val="000000"/>
          <w:sz w:val="27"/>
          <w:szCs w:val="27"/>
        </w:rPr>
      </w:pPr>
    </w:p>
    <w:p w:rsidR="00D36CD6" w:rsidRDefault="00D36CD6" w:rsidP="00D36CD6">
      <w:pPr>
        <w:pStyle w:val="NormalWeb"/>
        <w:rPr>
          <w:rFonts w:ascii="Goudy Old Style" w:hAnsi="Goudy Old Style"/>
          <w:color w:val="000000"/>
          <w:sz w:val="27"/>
          <w:szCs w:val="27"/>
        </w:rPr>
      </w:pPr>
      <w:r>
        <w:rPr>
          <w:rFonts w:ascii="Goudy Old Style" w:hAnsi="Goudy Old Style"/>
          <w:color w:val="000000"/>
          <w:sz w:val="27"/>
          <w:szCs w:val="27"/>
        </w:rPr>
        <w:lastRenderedPageBreak/>
        <w:t>In the midst of life we are in death</w:t>
      </w:r>
      <w:proofErr w:type="gramStart"/>
      <w:r>
        <w:rPr>
          <w:rFonts w:ascii="Goudy Old Style" w:hAnsi="Goudy Old Style"/>
          <w:color w:val="000000"/>
          <w:sz w:val="27"/>
          <w:szCs w:val="27"/>
        </w:rPr>
        <w:t>;</w:t>
      </w:r>
      <w:proofErr w:type="gramEnd"/>
      <w:r>
        <w:rPr>
          <w:rFonts w:ascii="Goudy Old Style" w:hAnsi="Goudy Old Style"/>
          <w:color w:val="000000"/>
          <w:sz w:val="27"/>
          <w:szCs w:val="27"/>
        </w:rPr>
        <w:br/>
        <w:t>from whom can we seek help?</w:t>
      </w:r>
      <w:r>
        <w:rPr>
          <w:rFonts w:ascii="Goudy Old Style" w:hAnsi="Goudy Old Style"/>
          <w:color w:val="000000"/>
          <w:sz w:val="27"/>
          <w:szCs w:val="27"/>
        </w:rPr>
        <w:br/>
        <w:t>From you alone, O Lord</w:t>
      </w:r>
      <w:proofErr w:type="gramStart"/>
      <w:r>
        <w:rPr>
          <w:rFonts w:ascii="Goudy Old Style" w:hAnsi="Goudy Old Style"/>
          <w:color w:val="000000"/>
          <w:sz w:val="27"/>
          <w:szCs w:val="27"/>
        </w:rPr>
        <w:t>,</w:t>
      </w:r>
      <w:proofErr w:type="gramEnd"/>
      <w:r>
        <w:rPr>
          <w:rFonts w:ascii="Goudy Old Style" w:hAnsi="Goudy Old Style"/>
          <w:color w:val="000000"/>
          <w:sz w:val="27"/>
          <w:szCs w:val="27"/>
        </w:rPr>
        <w:br/>
        <w:t>who by our sins are justly angered.</w:t>
      </w:r>
    </w:p>
    <w:p w:rsidR="00D36CD6" w:rsidRDefault="00D36CD6" w:rsidP="00D36CD6">
      <w:pPr>
        <w:pStyle w:val="direct"/>
        <w:rPr>
          <w:rFonts w:ascii="Goudy Old Style" w:hAnsi="Goudy Old Style"/>
          <w:i/>
          <w:iCs/>
          <w:color w:val="000000"/>
          <w:sz w:val="27"/>
          <w:szCs w:val="27"/>
        </w:rPr>
      </w:pPr>
      <w:r>
        <w:rPr>
          <w:rFonts w:ascii="Goudy Old Style" w:hAnsi="Goudy Old Style"/>
          <w:i/>
          <w:iCs/>
          <w:color w:val="000000"/>
          <w:sz w:val="27"/>
          <w:szCs w:val="27"/>
        </w:rPr>
        <w:t>Holy God, Holy and Mighty</w:t>
      </w:r>
      <w:proofErr w:type="gramStart"/>
      <w:r>
        <w:rPr>
          <w:rFonts w:ascii="Goudy Old Style" w:hAnsi="Goudy Old Style"/>
          <w:i/>
          <w:iCs/>
          <w:color w:val="000000"/>
          <w:sz w:val="27"/>
          <w:szCs w:val="27"/>
        </w:rPr>
        <w:t>,</w:t>
      </w:r>
      <w:proofErr w:type="gramEnd"/>
      <w:r>
        <w:rPr>
          <w:rFonts w:ascii="Goudy Old Style" w:hAnsi="Goudy Old Style"/>
          <w:i/>
          <w:iCs/>
          <w:color w:val="000000"/>
          <w:sz w:val="27"/>
          <w:szCs w:val="27"/>
        </w:rPr>
        <w:br/>
        <w:t>Holy and merciful Savior,</w:t>
      </w:r>
      <w:r>
        <w:rPr>
          <w:rFonts w:ascii="Goudy Old Style" w:hAnsi="Goudy Old Style"/>
          <w:i/>
          <w:iCs/>
          <w:color w:val="000000"/>
          <w:sz w:val="27"/>
          <w:szCs w:val="27"/>
        </w:rPr>
        <w:br/>
        <w:t>deliver us not into the bitterness of eternal death.</w:t>
      </w:r>
    </w:p>
    <w:p w:rsidR="00D36CD6" w:rsidRDefault="00D36CD6" w:rsidP="00D36CD6">
      <w:pPr>
        <w:pStyle w:val="NormalWeb"/>
        <w:rPr>
          <w:rFonts w:ascii="Goudy Old Style" w:hAnsi="Goudy Old Style"/>
          <w:color w:val="000000"/>
          <w:sz w:val="27"/>
          <w:szCs w:val="27"/>
        </w:rPr>
      </w:pPr>
      <w:r>
        <w:rPr>
          <w:rFonts w:ascii="Goudy Old Style" w:hAnsi="Goudy Old Style"/>
          <w:color w:val="000000"/>
          <w:sz w:val="27"/>
          <w:szCs w:val="27"/>
        </w:rPr>
        <w:t>Lord, you know the secrets of our hearts</w:t>
      </w:r>
      <w:proofErr w:type="gramStart"/>
      <w:r>
        <w:rPr>
          <w:rFonts w:ascii="Goudy Old Style" w:hAnsi="Goudy Old Style"/>
          <w:color w:val="000000"/>
          <w:sz w:val="27"/>
          <w:szCs w:val="27"/>
        </w:rPr>
        <w:t>;</w:t>
      </w:r>
      <w:proofErr w:type="gramEnd"/>
      <w:r>
        <w:rPr>
          <w:rFonts w:ascii="Goudy Old Style" w:hAnsi="Goudy Old Style"/>
          <w:color w:val="000000"/>
          <w:sz w:val="27"/>
          <w:szCs w:val="27"/>
        </w:rPr>
        <w:br/>
        <w:t>shut not your ears to our prayers,</w:t>
      </w:r>
      <w:r>
        <w:rPr>
          <w:rFonts w:ascii="Goudy Old Style" w:hAnsi="Goudy Old Style"/>
          <w:color w:val="000000"/>
          <w:sz w:val="27"/>
          <w:szCs w:val="27"/>
        </w:rPr>
        <w:br/>
        <w:t>but spare us, O Lord.</w:t>
      </w:r>
    </w:p>
    <w:p w:rsidR="00D36CD6" w:rsidRDefault="00D36CD6" w:rsidP="00D36CD6">
      <w:pPr>
        <w:pStyle w:val="direct"/>
        <w:rPr>
          <w:rFonts w:ascii="Goudy Old Style" w:hAnsi="Goudy Old Style"/>
          <w:i/>
          <w:iCs/>
          <w:color w:val="000000"/>
          <w:sz w:val="27"/>
          <w:szCs w:val="27"/>
        </w:rPr>
      </w:pPr>
      <w:r>
        <w:rPr>
          <w:rFonts w:ascii="Goudy Old Style" w:hAnsi="Goudy Old Style"/>
          <w:i/>
          <w:iCs/>
          <w:color w:val="000000"/>
          <w:sz w:val="27"/>
          <w:szCs w:val="27"/>
        </w:rPr>
        <w:t>Holy God, Holy and Mighty</w:t>
      </w:r>
      <w:proofErr w:type="gramStart"/>
      <w:r>
        <w:rPr>
          <w:rFonts w:ascii="Goudy Old Style" w:hAnsi="Goudy Old Style"/>
          <w:i/>
          <w:iCs/>
          <w:color w:val="000000"/>
          <w:sz w:val="27"/>
          <w:szCs w:val="27"/>
        </w:rPr>
        <w:t>,</w:t>
      </w:r>
      <w:proofErr w:type="gramEnd"/>
      <w:r>
        <w:rPr>
          <w:rFonts w:ascii="Goudy Old Style" w:hAnsi="Goudy Old Style"/>
          <w:i/>
          <w:iCs/>
          <w:color w:val="000000"/>
          <w:sz w:val="27"/>
          <w:szCs w:val="27"/>
        </w:rPr>
        <w:br/>
        <w:t>Holy and merciful Savior,</w:t>
      </w:r>
      <w:r>
        <w:rPr>
          <w:rFonts w:ascii="Goudy Old Style" w:hAnsi="Goudy Old Style"/>
          <w:i/>
          <w:iCs/>
          <w:color w:val="000000"/>
          <w:sz w:val="27"/>
          <w:szCs w:val="27"/>
        </w:rPr>
        <w:br/>
        <w:t>deliver us not into the bitterness of eternal death.</w:t>
      </w:r>
    </w:p>
    <w:p w:rsidR="00D36CD6" w:rsidRDefault="00D36CD6" w:rsidP="00D36CD6">
      <w:pPr>
        <w:pStyle w:val="NormalWeb"/>
        <w:rPr>
          <w:rFonts w:ascii="Goudy Old Style" w:hAnsi="Goudy Old Style"/>
          <w:color w:val="000000"/>
          <w:sz w:val="27"/>
          <w:szCs w:val="27"/>
        </w:rPr>
      </w:pPr>
      <w:r>
        <w:rPr>
          <w:rFonts w:ascii="Goudy Old Style" w:hAnsi="Goudy Old Style"/>
          <w:color w:val="000000"/>
          <w:sz w:val="27"/>
          <w:szCs w:val="27"/>
        </w:rPr>
        <w:t>O worthy and eternal Judge</w:t>
      </w:r>
      <w:proofErr w:type="gramStart"/>
      <w:r>
        <w:rPr>
          <w:rFonts w:ascii="Goudy Old Style" w:hAnsi="Goudy Old Style"/>
          <w:color w:val="000000"/>
          <w:sz w:val="27"/>
          <w:szCs w:val="27"/>
        </w:rPr>
        <w:t>,</w:t>
      </w:r>
      <w:proofErr w:type="gramEnd"/>
      <w:r>
        <w:rPr>
          <w:rFonts w:ascii="Goudy Old Style" w:hAnsi="Goudy Old Style"/>
          <w:color w:val="000000"/>
          <w:sz w:val="27"/>
          <w:szCs w:val="27"/>
        </w:rPr>
        <w:br/>
        <w:t>do not let the pains of death</w:t>
      </w:r>
      <w:r>
        <w:rPr>
          <w:rFonts w:ascii="Goudy Old Style" w:hAnsi="Goudy Old Style"/>
          <w:color w:val="000000"/>
          <w:sz w:val="27"/>
          <w:szCs w:val="27"/>
        </w:rPr>
        <w:br/>
        <w:t>turn us away from you at our last hour.</w:t>
      </w:r>
    </w:p>
    <w:p w:rsidR="00D36CD6" w:rsidRDefault="00D36CD6" w:rsidP="00D36CD6">
      <w:pPr>
        <w:pStyle w:val="direct"/>
        <w:rPr>
          <w:rFonts w:ascii="Goudy Old Style" w:hAnsi="Goudy Old Style"/>
          <w:i/>
          <w:iCs/>
          <w:color w:val="000000"/>
          <w:sz w:val="27"/>
          <w:szCs w:val="27"/>
        </w:rPr>
      </w:pPr>
      <w:r>
        <w:rPr>
          <w:rFonts w:ascii="Goudy Old Style" w:hAnsi="Goudy Old Style"/>
          <w:i/>
          <w:iCs/>
          <w:color w:val="000000"/>
          <w:sz w:val="27"/>
          <w:szCs w:val="27"/>
        </w:rPr>
        <w:t>Holy God, Holy and Mighty</w:t>
      </w:r>
      <w:proofErr w:type="gramStart"/>
      <w:r>
        <w:rPr>
          <w:rFonts w:ascii="Goudy Old Style" w:hAnsi="Goudy Old Style"/>
          <w:i/>
          <w:iCs/>
          <w:color w:val="000000"/>
          <w:sz w:val="27"/>
          <w:szCs w:val="27"/>
        </w:rPr>
        <w:t>,</w:t>
      </w:r>
      <w:proofErr w:type="gramEnd"/>
      <w:r>
        <w:rPr>
          <w:rFonts w:ascii="Goudy Old Style" w:hAnsi="Goudy Old Style"/>
          <w:i/>
          <w:iCs/>
          <w:color w:val="000000"/>
          <w:sz w:val="27"/>
          <w:szCs w:val="27"/>
        </w:rPr>
        <w:br/>
        <w:t>Holy and merciful Savior,</w:t>
      </w:r>
      <w:r>
        <w:rPr>
          <w:rFonts w:ascii="Goudy Old Style" w:hAnsi="Goudy Old Style"/>
          <w:i/>
          <w:iCs/>
          <w:color w:val="000000"/>
          <w:sz w:val="27"/>
          <w:szCs w:val="27"/>
        </w:rPr>
        <w:br/>
        <w:t>deliver us not into the bitterness of eternal death.</w:t>
      </w:r>
    </w:p>
    <w:p w:rsidR="009C2272" w:rsidRPr="00F979D7" w:rsidRDefault="00D36CD6" w:rsidP="00D36CD6">
      <w:pPr>
        <w:pStyle w:val="direct"/>
        <w:rPr>
          <w:rFonts w:ascii="Goudy Old Style" w:hAnsi="Goudy Old Style"/>
          <w:color w:val="000000"/>
          <w:sz w:val="27"/>
          <w:szCs w:val="27"/>
        </w:rPr>
      </w:pPr>
      <w:r w:rsidRPr="00D36CD6">
        <w:rPr>
          <w:rFonts w:ascii="Goudy Old Style" w:hAnsi="Goudy Old Style"/>
          <w:iCs/>
          <w:color w:val="000000"/>
          <w:sz w:val="27"/>
          <w:szCs w:val="27"/>
        </w:rPr>
        <w:t>Our Father, who art in heaven, hallowed be thy Name,</w:t>
      </w:r>
      <w:r w:rsidRPr="00D36CD6">
        <w:rPr>
          <w:rFonts w:ascii="Goudy Old Style" w:hAnsi="Goudy Old Style"/>
          <w:iCs/>
          <w:color w:val="000000"/>
          <w:sz w:val="27"/>
          <w:szCs w:val="27"/>
        </w:rPr>
        <w:br/>
        <w:t>    thy kingdom come, thy will be done,</w:t>
      </w:r>
      <w:r w:rsidRPr="00D36CD6">
        <w:rPr>
          <w:rFonts w:ascii="Goudy Old Style" w:hAnsi="Goudy Old Style"/>
          <w:iCs/>
          <w:color w:val="000000"/>
          <w:sz w:val="27"/>
          <w:szCs w:val="27"/>
        </w:rPr>
        <w:br/>
        <w:t>        on earth as it is in heaven.</w:t>
      </w:r>
      <w:r w:rsidRPr="00D36CD6">
        <w:rPr>
          <w:rFonts w:ascii="Goudy Old Style" w:hAnsi="Goudy Old Style"/>
          <w:iCs/>
          <w:color w:val="000000"/>
          <w:sz w:val="27"/>
          <w:szCs w:val="27"/>
        </w:rPr>
        <w:br/>
        <w:t>Give us this day our daily bread.</w:t>
      </w:r>
      <w:r w:rsidRPr="00D36CD6">
        <w:rPr>
          <w:rFonts w:ascii="Goudy Old Style" w:hAnsi="Goudy Old Style"/>
          <w:iCs/>
          <w:color w:val="000000"/>
          <w:sz w:val="27"/>
          <w:szCs w:val="27"/>
        </w:rPr>
        <w:br/>
        <w:t>And forgive us our trespasses,</w:t>
      </w:r>
      <w:r w:rsidRPr="00D36CD6">
        <w:rPr>
          <w:rFonts w:ascii="Goudy Old Style" w:hAnsi="Goudy Old Style"/>
          <w:iCs/>
          <w:color w:val="000000"/>
          <w:sz w:val="27"/>
          <w:szCs w:val="27"/>
        </w:rPr>
        <w:br/>
        <w:t>    as we forgive those who trespass against us.</w:t>
      </w:r>
      <w:r w:rsidRPr="00D36CD6">
        <w:rPr>
          <w:rFonts w:ascii="Goudy Old Style" w:hAnsi="Goudy Old Style"/>
          <w:iCs/>
          <w:color w:val="000000"/>
          <w:sz w:val="27"/>
          <w:szCs w:val="27"/>
        </w:rPr>
        <w:br/>
        <w:t>And lead us not into temptation,</w:t>
      </w:r>
      <w:r w:rsidRPr="00D36CD6">
        <w:rPr>
          <w:rFonts w:ascii="Goudy Old Style" w:hAnsi="Goudy Old Style"/>
          <w:iCs/>
          <w:color w:val="000000"/>
          <w:sz w:val="27"/>
          <w:szCs w:val="27"/>
        </w:rPr>
        <w:br/>
        <w:t>    but deliver us from evil.</w:t>
      </w:r>
      <w:r w:rsidRPr="00D36CD6">
        <w:rPr>
          <w:rFonts w:ascii="Goudy Old Style" w:hAnsi="Goudy Old Style"/>
          <w:iCs/>
          <w:color w:val="000000"/>
          <w:sz w:val="27"/>
          <w:szCs w:val="27"/>
        </w:rPr>
        <w:br/>
        <w:t xml:space="preserve">For thine </w:t>
      </w:r>
      <w:proofErr w:type="gramStart"/>
      <w:r w:rsidRPr="00D36CD6">
        <w:rPr>
          <w:rFonts w:ascii="Goudy Old Style" w:hAnsi="Goudy Old Style"/>
          <w:iCs/>
          <w:color w:val="000000"/>
          <w:sz w:val="27"/>
          <w:szCs w:val="27"/>
        </w:rPr>
        <w:t>is</w:t>
      </w:r>
      <w:proofErr w:type="gramEnd"/>
      <w:r w:rsidRPr="00D36CD6">
        <w:rPr>
          <w:rFonts w:ascii="Goudy Old Style" w:hAnsi="Goudy Old Style"/>
          <w:iCs/>
          <w:color w:val="000000"/>
          <w:sz w:val="27"/>
          <w:szCs w:val="27"/>
        </w:rPr>
        <w:t xml:space="preserve"> the kingdom, and the power, and the glory,</w:t>
      </w:r>
      <w:r w:rsidRPr="00D36CD6">
        <w:rPr>
          <w:rFonts w:ascii="Goudy Old Style" w:hAnsi="Goudy Old Style"/>
          <w:iCs/>
          <w:color w:val="000000"/>
          <w:sz w:val="27"/>
          <w:szCs w:val="27"/>
        </w:rPr>
        <w:br/>
        <w:t>    for ever and ever. Amen.</w:t>
      </w:r>
      <w:r>
        <w:rPr>
          <w:rFonts w:ascii="Goudy Old Style" w:hAnsi="Goudy Old Style"/>
          <w:iCs/>
          <w:color w:val="000000"/>
          <w:sz w:val="27"/>
          <w:szCs w:val="27"/>
        </w:rPr>
        <w:br/>
      </w:r>
      <w:r>
        <w:rPr>
          <w:rFonts w:ascii="Goudy Old Style" w:hAnsi="Goudy Old Style"/>
          <w:iCs/>
          <w:color w:val="000000"/>
          <w:sz w:val="27"/>
          <w:szCs w:val="27"/>
        </w:rPr>
        <w:br/>
      </w:r>
      <w:r>
        <w:rPr>
          <w:rFonts w:ascii="Goudy Old Style" w:hAnsi="Goudy Old Style"/>
          <w:color w:val="000000"/>
          <w:sz w:val="27"/>
          <w:szCs w:val="27"/>
          <w:shd w:val="clear" w:color="auto" w:fill="FFFFFF"/>
        </w:rPr>
        <w:t>The grace of our Lord Jesus Christ, and the love of God, and</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 xml:space="preserve">the fellowship of the Holy Spirit, </w:t>
      </w:r>
      <w:proofErr w:type="gramStart"/>
      <w:r>
        <w:rPr>
          <w:rFonts w:ascii="Goudy Old Style" w:hAnsi="Goudy Old Style"/>
          <w:color w:val="000000"/>
          <w:sz w:val="27"/>
          <w:szCs w:val="27"/>
          <w:shd w:val="clear" w:color="auto" w:fill="FFFFFF"/>
        </w:rPr>
        <w:t>be</w:t>
      </w:r>
      <w:proofErr w:type="gramEnd"/>
      <w:r>
        <w:rPr>
          <w:rFonts w:ascii="Goudy Old Style" w:hAnsi="Goudy Old Style"/>
          <w:color w:val="000000"/>
          <w:sz w:val="27"/>
          <w:szCs w:val="27"/>
          <w:shd w:val="clear" w:color="auto" w:fill="FFFFFF"/>
        </w:rPr>
        <w:t xml:space="preserve"> with us all evermore.</w:t>
      </w:r>
      <w:r>
        <w:rPr>
          <w:rFonts w:ascii="Goudy Old Style" w:hAnsi="Goudy Old Style"/>
          <w:color w:val="000000"/>
          <w:sz w:val="27"/>
          <w:szCs w:val="27"/>
          <w:shd w:val="clear" w:color="auto" w:fill="FFFFFF"/>
        </w:rPr>
        <w:t xml:space="preserve"> </w:t>
      </w:r>
      <w:r>
        <w:rPr>
          <w:rStyle w:val="Emphasis"/>
          <w:rFonts w:ascii="Goudy Old Style" w:hAnsi="Goudy Old Style"/>
          <w:color w:val="000000"/>
          <w:sz w:val="27"/>
          <w:szCs w:val="27"/>
          <w:shd w:val="clear" w:color="auto" w:fill="FFFFFF"/>
        </w:rPr>
        <w:t>Amen.</w:t>
      </w:r>
      <w:r>
        <w:rPr>
          <w:rFonts w:ascii="Goudy Old Style" w:hAnsi="Goudy Old Style"/>
          <w:color w:val="000000"/>
          <w:sz w:val="27"/>
          <w:szCs w:val="27"/>
          <w:shd w:val="clear" w:color="auto" w:fill="FFFFFF"/>
        </w:rPr>
        <w:t>    </w:t>
      </w:r>
      <w:r>
        <w:rPr>
          <w:rStyle w:val="Emphasis"/>
          <w:rFonts w:ascii="Goudy Old Style" w:hAnsi="Goudy Old Style"/>
          <w:color w:val="000000"/>
          <w:shd w:val="clear" w:color="auto" w:fill="FFFFFF"/>
        </w:rPr>
        <w:t>2 Corinthians 13:14</w:t>
      </w:r>
    </w:p>
    <w:p w:rsidR="00D87B39" w:rsidRPr="00F979D7" w:rsidRDefault="00D87B39" w:rsidP="00F979D7">
      <w:pPr>
        <w:pStyle w:val="NormalWeb"/>
        <w:rPr>
          <w:rFonts w:ascii="Goudy Old Style" w:hAnsi="Goudy Old Style"/>
          <w:sz w:val="27"/>
        </w:rPr>
      </w:pPr>
    </w:p>
    <w:sectPr w:rsidR="00D87B39" w:rsidRPr="00F979D7" w:rsidSect="009C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D7"/>
    <w:rsid w:val="00945E4C"/>
    <w:rsid w:val="009C2272"/>
    <w:rsid w:val="00B7114B"/>
    <w:rsid w:val="00D36CD6"/>
    <w:rsid w:val="00D87B39"/>
    <w:rsid w:val="00F9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7"/>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4B"/>
  </w:style>
  <w:style w:type="paragraph" w:styleId="Heading2">
    <w:name w:val="heading 2"/>
    <w:basedOn w:val="Normal"/>
    <w:link w:val="Heading2Char"/>
    <w:uiPriority w:val="9"/>
    <w:qFormat/>
    <w:rsid w:val="00F979D7"/>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9D7"/>
    <w:pPr>
      <w:spacing w:before="100" w:beforeAutospacing="1" w:after="100" w:afterAutospacing="1"/>
    </w:pPr>
    <w:rPr>
      <w:rFonts w:eastAsia="Times New Roman"/>
      <w:color w:val="auto"/>
      <w:szCs w:val="24"/>
    </w:rPr>
  </w:style>
  <w:style w:type="character" w:customStyle="1" w:styleId="Heading2Char">
    <w:name w:val="Heading 2 Char"/>
    <w:basedOn w:val="DefaultParagraphFont"/>
    <w:link w:val="Heading2"/>
    <w:uiPriority w:val="9"/>
    <w:rsid w:val="00F979D7"/>
    <w:rPr>
      <w:rFonts w:eastAsia="Times New Roman"/>
      <w:b/>
      <w:bCs/>
      <w:color w:val="auto"/>
      <w:sz w:val="36"/>
      <w:szCs w:val="36"/>
    </w:rPr>
  </w:style>
  <w:style w:type="character" w:customStyle="1" w:styleId="psnum">
    <w:name w:val="psnum"/>
    <w:basedOn w:val="DefaultParagraphFont"/>
    <w:rsid w:val="00F979D7"/>
  </w:style>
  <w:style w:type="character" w:customStyle="1" w:styleId="pslatin">
    <w:name w:val="pslatin"/>
    <w:basedOn w:val="DefaultParagraphFont"/>
    <w:rsid w:val="00F979D7"/>
  </w:style>
  <w:style w:type="paragraph" w:customStyle="1" w:styleId="direct">
    <w:name w:val="direct"/>
    <w:basedOn w:val="Normal"/>
    <w:rsid w:val="00D36CD6"/>
    <w:pPr>
      <w:spacing w:before="100" w:beforeAutospacing="1" w:after="100" w:afterAutospacing="1"/>
    </w:pPr>
    <w:rPr>
      <w:rFonts w:eastAsia="Times New Roman"/>
      <w:color w:val="auto"/>
      <w:szCs w:val="24"/>
    </w:rPr>
  </w:style>
  <w:style w:type="paragraph" w:customStyle="1" w:styleId="Style1">
    <w:name w:val="Style1"/>
    <w:basedOn w:val="Normal"/>
    <w:link w:val="Style1Char"/>
    <w:qFormat/>
    <w:rsid w:val="00D36CD6"/>
    <w:rPr>
      <w:color w:val="auto"/>
      <w:szCs w:val="24"/>
    </w:rPr>
  </w:style>
  <w:style w:type="character" w:customStyle="1" w:styleId="Style1Char">
    <w:name w:val="Style1 Char"/>
    <w:basedOn w:val="DefaultParagraphFont"/>
    <w:link w:val="Style1"/>
    <w:rsid w:val="00D36CD6"/>
    <w:rPr>
      <w:color w:val="auto"/>
      <w:szCs w:val="24"/>
    </w:rPr>
  </w:style>
  <w:style w:type="character" w:styleId="Emphasis">
    <w:name w:val="Emphasis"/>
    <w:basedOn w:val="DefaultParagraphFont"/>
    <w:uiPriority w:val="20"/>
    <w:qFormat/>
    <w:rsid w:val="00D36C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7"/>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4B"/>
  </w:style>
  <w:style w:type="paragraph" w:styleId="Heading2">
    <w:name w:val="heading 2"/>
    <w:basedOn w:val="Normal"/>
    <w:link w:val="Heading2Char"/>
    <w:uiPriority w:val="9"/>
    <w:qFormat/>
    <w:rsid w:val="00F979D7"/>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9D7"/>
    <w:pPr>
      <w:spacing w:before="100" w:beforeAutospacing="1" w:after="100" w:afterAutospacing="1"/>
    </w:pPr>
    <w:rPr>
      <w:rFonts w:eastAsia="Times New Roman"/>
      <w:color w:val="auto"/>
      <w:szCs w:val="24"/>
    </w:rPr>
  </w:style>
  <w:style w:type="character" w:customStyle="1" w:styleId="Heading2Char">
    <w:name w:val="Heading 2 Char"/>
    <w:basedOn w:val="DefaultParagraphFont"/>
    <w:link w:val="Heading2"/>
    <w:uiPriority w:val="9"/>
    <w:rsid w:val="00F979D7"/>
    <w:rPr>
      <w:rFonts w:eastAsia="Times New Roman"/>
      <w:b/>
      <w:bCs/>
      <w:color w:val="auto"/>
      <w:sz w:val="36"/>
      <w:szCs w:val="36"/>
    </w:rPr>
  </w:style>
  <w:style w:type="character" w:customStyle="1" w:styleId="psnum">
    <w:name w:val="psnum"/>
    <w:basedOn w:val="DefaultParagraphFont"/>
    <w:rsid w:val="00F979D7"/>
  </w:style>
  <w:style w:type="character" w:customStyle="1" w:styleId="pslatin">
    <w:name w:val="pslatin"/>
    <w:basedOn w:val="DefaultParagraphFont"/>
    <w:rsid w:val="00F979D7"/>
  </w:style>
  <w:style w:type="paragraph" w:customStyle="1" w:styleId="direct">
    <w:name w:val="direct"/>
    <w:basedOn w:val="Normal"/>
    <w:rsid w:val="00D36CD6"/>
    <w:pPr>
      <w:spacing w:before="100" w:beforeAutospacing="1" w:after="100" w:afterAutospacing="1"/>
    </w:pPr>
    <w:rPr>
      <w:rFonts w:eastAsia="Times New Roman"/>
      <w:color w:val="auto"/>
      <w:szCs w:val="24"/>
    </w:rPr>
  </w:style>
  <w:style w:type="paragraph" w:customStyle="1" w:styleId="Style1">
    <w:name w:val="Style1"/>
    <w:basedOn w:val="Normal"/>
    <w:link w:val="Style1Char"/>
    <w:qFormat/>
    <w:rsid w:val="00D36CD6"/>
    <w:rPr>
      <w:color w:val="auto"/>
      <w:szCs w:val="24"/>
    </w:rPr>
  </w:style>
  <w:style w:type="character" w:customStyle="1" w:styleId="Style1Char">
    <w:name w:val="Style1 Char"/>
    <w:basedOn w:val="DefaultParagraphFont"/>
    <w:link w:val="Style1"/>
    <w:rsid w:val="00D36CD6"/>
    <w:rPr>
      <w:color w:val="auto"/>
      <w:szCs w:val="24"/>
    </w:rPr>
  </w:style>
  <w:style w:type="character" w:styleId="Emphasis">
    <w:name w:val="Emphasis"/>
    <w:basedOn w:val="DefaultParagraphFont"/>
    <w:uiPriority w:val="20"/>
    <w:qFormat/>
    <w:rsid w:val="00D36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6408">
      <w:bodyDiv w:val="1"/>
      <w:marLeft w:val="0"/>
      <w:marRight w:val="0"/>
      <w:marTop w:val="0"/>
      <w:marBottom w:val="0"/>
      <w:divBdr>
        <w:top w:val="none" w:sz="0" w:space="0" w:color="auto"/>
        <w:left w:val="none" w:sz="0" w:space="0" w:color="auto"/>
        <w:bottom w:val="none" w:sz="0" w:space="0" w:color="auto"/>
        <w:right w:val="none" w:sz="0" w:space="0" w:color="auto"/>
      </w:divBdr>
    </w:div>
    <w:div w:id="259457877">
      <w:bodyDiv w:val="1"/>
      <w:marLeft w:val="0"/>
      <w:marRight w:val="0"/>
      <w:marTop w:val="0"/>
      <w:marBottom w:val="0"/>
      <w:divBdr>
        <w:top w:val="none" w:sz="0" w:space="0" w:color="auto"/>
        <w:left w:val="none" w:sz="0" w:space="0" w:color="auto"/>
        <w:bottom w:val="none" w:sz="0" w:space="0" w:color="auto"/>
        <w:right w:val="none" w:sz="0" w:space="0" w:color="auto"/>
      </w:divBdr>
    </w:div>
    <w:div w:id="473256201">
      <w:bodyDiv w:val="1"/>
      <w:marLeft w:val="0"/>
      <w:marRight w:val="0"/>
      <w:marTop w:val="0"/>
      <w:marBottom w:val="0"/>
      <w:divBdr>
        <w:top w:val="none" w:sz="0" w:space="0" w:color="auto"/>
        <w:left w:val="none" w:sz="0" w:space="0" w:color="auto"/>
        <w:bottom w:val="none" w:sz="0" w:space="0" w:color="auto"/>
        <w:right w:val="none" w:sz="0" w:space="0" w:color="auto"/>
      </w:divBdr>
      <w:divsChild>
        <w:div w:id="1343126337">
          <w:marLeft w:val="0"/>
          <w:marRight w:val="0"/>
          <w:marTop w:val="0"/>
          <w:marBottom w:val="0"/>
          <w:divBdr>
            <w:top w:val="none" w:sz="0" w:space="0" w:color="auto"/>
            <w:left w:val="none" w:sz="0" w:space="0" w:color="auto"/>
            <w:bottom w:val="none" w:sz="0" w:space="0" w:color="auto"/>
            <w:right w:val="none" w:sz="0" w:space="0" w:color="auto"/>
          </w:divBdr>
        </w:div>
      </w:divsChild>
    </w:div>
    <w:div w:id="629359321">
      <w:bodyDiv w:val="1"/>
      <w:marLeft w:val="0"/>
      <w:marRight w:val="0"/>
      <w:marTop w:val="0"/>
      <w:marBottom w:val="0"/>
      <w:divBdr>
        <w:top w:val="none" w:sz="0" w:space="0" w:color="auto"/>
        <w:left w:val="none" w:sz="0" w:space="0" w:color="auto"/>
        <w:bottom w:val="none" w:sz="0" w:space="0" w:color="auto"/>
        <w:right w:val="none" w:sz="0" w:space="0" w:color="auto"/>
      </w:divBdr>
      <w:divsChild>
        <w:div w:id="1520309734">
          <w:marLeft w:val="0"/>
          <w:marRight w:val="0"/>
          <w:marTop w:val="0"/>
          <w:marBottom w:val="0"/>
          <w:divBdr>
            <w:top w:val="none" w:sz="0" w:space="0" w:color="auto"/>
            <w:left w:val="none" w:sz="0" w:space="0" w:color="auto"/>
            <w:bottom w:val="none" w:sz="0" w:space="0" w:color="auto"/>
            <w:right w:val="none" w:sz="0" w:space="0" w:color="auto"/>
          </w:divBdr>
        </w:div>
      </w:divsChild>
    </w:div>
    <w:div w:id="1120494098">
      <w:bodyDiv w:val="1"/>
      <w:marLeft w:val="0"/>
      <w:marRight w:val="0"/>
      <w:marTop w:val="0"/>
      <w:marBottom w:val="0"/>
      <w:divBdr>
        <w:top w:val="none" w:sz="0" w:space="0" w:color="auto"/>
        <w:left w:val="none" w:sz="0" w:space="0" w:color="auto"/>
        <w:bottom w:val="none" w:sz="0" w:space="0" w:color="auto"/>
        <w:right w:val="none" w:sz="0" w:space="0" w:color="auto"/>
      </w:divBdr>
    </w:div>
    <w:div w:id="11273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446</Words>
  <Characters>4937</Characters>
  <Application>Microsoft Office Word</Application>
  <DocSecurity>0</DocSecurity>
  <Lines>145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Long</dc:creator>
  <cp:lastModifiedBy>Michael Long</cp:lastModifiedBy>
  <cp:revision>1</cp:revision>
  <dcterms:created xsi:type="dcterms:W3CDTF">2020-04-10T22:31:00Z</dcterms:created>
  <dcterms:modified xsi:type="dcterms:W3CDTF">2020-04-10T23:16:00Z</dcterms:modified>
</cp:coreProperties>
</file>