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4B69E" w14:textId="77777777" w:rsidR="00F9791F" w:rsidRPr="0034119A" w:rsidRDefault="00F9791F" w:rsidP="00004AB7">
      <w:pPr>
        <w:pStyle w:val="Sermon"/>
        <w:rPr>
          <w:rFonts w:ascii="Goudy Old Style" w:hAnsi="Goudy Old Style"/>
        </w:rPr>
      </w:pPr>
    </w:p>
    <w:p w14:paraId="24F0C30A" w14:textId="1CC1ABCB" w:rsidR="00111445" w:rsidRDefault="00552B1B">
      <w:pPr>
        <w:pStyle w:val="Sermon"/>
        <w:rPr>
          <w:rFonts w:ascii="Goudy Old Style" w:hAnsi="Goudy Old Style"/>
        </w:rPr>
      </w:pPr>
      <w:r>
        <w:rPr>
          <w:rFonts w:ascii="Goudy Old Style" w:hAnsi="Goudy Old Style"/>
        </w:rPr>
        <w:t xml:space="preserve">We read a passage from one of the gospels at every celebration of the eucharist. On Friday, having noticed something </w:t>
      </w:r>
      <w:proofErr w:type="gramStart"/>
      <w:r>
        <w:rPr>
          <w:rFonts w:ascii="Goudy Old Style" w:hAnsi="Goudy Old Style"/>
        </w:rPr>
        <w:t>I’d</w:t>
      </w:r>
      <w:proofErr w:type="gramEnd"/>
      <w:r>
        <w:rPr>
          <w:rFonts w:ascii="Goudy Old Style" w:hAnsi="Goudy Old Style"/>
        </w:rPr>
        <w:t xml:space="preserve"> not paid attention to before, I went through all of the Sundays in this year of our three-year lectionary, and this Sunday is unique—or at least very nearly so.</w:t>
      </w:r>
    </w:p>
    <w:p w14:paraId="4CE84E55" w14:textId="50B18A19" w:rsidR="00552B1B" w:rsidRDefault="00552B1B">
      <w:pPr>
        <w:pStyle w:val="Sermon"/>
        <w:rPr>
          <w:rFonts w:ascii="Goudy Old Style" w:hAnsi="Goudy Old Style"/>
        </w:rPr>
      </w:pPr>
      <w:r>
        <w:rPr>
          <w:rFonts w:ascii="Goudy Old Style" w:hAnsi="Goudy Old Style"/>
        </w:rPr>
        <w:t xml:space="preserve">It is the only gospel reading in which Jesus does not appear. </w:t>
      </w:r>
      <w:proofErr w:type="gramStart"/>
      <w:r>
        <w:rPr>
          <w:rFonts w:ascii="Goudy Old Style" w:hAnsi="Goudy Old Style"/>
        </w:rPr>
        <w:t>Of course</w:t>
      </w:r>
      <w:proofErr w:type="gramEnd"/>
      <w:r>
        <w:rPr>
          <w:rFonts w:ascii="Goudy Old Style" w:hAnsi="Goudy Old Style"/>
        </w:rPr>
        <w:t xml:space="preserve"> in the birth narratives he is mostly off to the side or in a cradle, but he’s still there. The only real exception I found in my hurried survey is the prologue to John’s gospel, which we sometimes read at Christmas. (“In the beginning was the Word,” and so on.) Interesting to note, by the way that John is named, but Jesus is not. </w:t>
      </w:r>
    </w:p>
    <w:p w14:paraId="460BC4E3" w14:textId="2469070E" w:rsidR="00552B1B" w:rsidRDefault="00552B1B">
      <w:pPr>
        <w:pStyle w:val="Sermon"/>
        <w:rPr>
          <w:rFonts w:ascii="Goudy Old Style" w:hAnsi="Goudy Old Style"/>
        </w:rPr>
      </w:pPr>
      <w:r>
        <w:rPr>
          <w:rFonts w:ascii="Goudy Old Style" w:hAnsi="Goudy Old Style"/>
        </w:rPr>
        <w:t xml:space="preserve">But this is it, the only time in terms of Jesus’ adult life and ministry—as far as I found—that he does not appear. Instead, John tells his audience </w:t>
      </w:r>
      <w:proofErr w:type="gramStart"/>
      <w:r>
        <w:rPr>
          <w:rFonts w:ascii="Goudy Old Style" w:hAnsi="Goudy Old Style"/>
        </w:rPr>
        <w:t>“one</w:t>
      </w:r>
      <w:proofErr w:type="gramEnd"/>
      <w:r>
        <w:rPr>
          <w:rFonts w:ascii="Goudy Old Style" w:hAnsi="Goudy Old Style"/>
        </w:rPr>
        <w:t xml:space="preserve"> who is more powerful than I is coming after me.”</w:t>
      </w:r>
    </w:p>
    <w:p w14:paraId="5CD9A3AD" w14:textId="52063DF9" w:rsidR="00552B1B" w:rsidRDefault="00552B1B">
      <w:pPr>
        <w:pStyle w:val="Sermon"/>
        <w:rPr>
          <w:rFonts w:ascii="Goudy Old Style" w:hAnsi="Goudy Old Style"/>
        </w:rPr>
      </w:pPr>
      <w:r>
        <w:rPr>
          <w:rFonts w:ascii="Goudy Old Style" w:hAnsi="Goudy Old Style"/>
        </w:rPr>
        <w:t xml:space="preserve">Preparation. This whole season of Advent is one of preparation and expectation. John </w:t>
      </w:r>
      <w:proofErr w:type="gramStart"/>
      <w:r>
        <w:rPr>
          <w:rFonts w:ascii="Goudy Old Style" w:hAnsi="Goudy Old Style"/>
        </w:rPr>
        <w:t>doesn’t</w:t>
      </w:r>
      <w:proofErr w:type="gramEnd"/>
      <w:r>
        <w:rPr>
          <w:rFonts w:ascii="Goudy Old Style" w:hAnsi="Goudy Old Style"/>
        </w:rPr>
        <w:t xml:space="preserve"> even mention Jesus’ name. </w:t>
      </w:r>
      <w:proofErr w:type="gramStart"/>
      <w:r>
        <w:rPr>
          <w:rFonts w:ascii="Goudy Old Style" w:hAnsi="Goudy Old Style"/>
        </w:rPr>
        <w:t>He’s</w:t>
      </w:r>
      <w:proofErr w:type="gramEnd"/>
      <w:r>
        <w:rPr>
          <w:rFonts w:ascii="Goudy Old Style" w:hAnsi="Goudy Old Style"/>
        </w:rPr>
        <w:t xml:space="preserve"> like one of those billboards that catches your eye with white </w:t>
      </w:r>
      <w:r>
        <w:rPr>
          <w:rFonts w:ascii="Goudy Old Style" w:hAnsi="Goudy Old Style"/>
        </w:rPr>
        <w:lastRenderedPageBreak/>
        <w:t>letters on a black background stating, “</w:t>
      </w:r>
      <w:r w:rsidR="00866295">
        <w:rPr>
          <w:rFonts w:ascii="Goudy Old Style" w:hAnsi="Goudy Old Style"/>
        </w:rPr>
        <w:t>It’s coming!” Or, to a degree, like the old Burma Shave signs that about 50 of us in the world can remember: a catchy jingle causing us to anticipate the punch line on the last red plaque. An example: “It’s best for . . . one who hits . . . the bottle . . . to let another . . . use the throttle.”</w:t>
      </w:r>
    </w:p>
    <w:p w14:paraId="02A27A68" w14:textId="1A31140F" w:rsidR="00866295" w:rsidRDefault="00866295">
      <w:pPr>
        <w:pStyle w:val="Sermon"/>
        <w:rPr>
          <w:rFonts w:ascii="Goudy Old Style" w:hAnsi="Goudy Old Style"/>
        </w:rPr>
      </w:pPr>
      <w:r>
        <w:rPr>
          <w:rFonts w:ascii="Goudy Old Style" w:hAnsi="Goudy Old Style"/>
        </w:rPr>
        <w:t xml:space="preserve">Back to John. </w:t>
      </w:r>
      <w:proofErr w:type="gramStart"/>
      <w:r>
        <w:rPr>
          <w:rFonts w:ascii="Goudy Old Style" w:hAnsi="Goudy Old Style"/>
        </w:rPr>
        <w:t>Here’s</w:t>
      </w:r>
      <w:proofErr w:type="gramEnd"/>
      <w:r>
        <w:rPr>
          <w:rFonts w:ascii="Goudy Old Style" w:hAnsi="Goudy Old Style"/>
        </w:rPr>
        <w:t xml:space="preserve"> what my late mentor (though he never knew he was my mentor) Frederick Buechner had to say about him: “</w:t>
      </w:r>
      <w:r w:rsidRPr="00305AA1">
        <w:rPr>
          <w:rFonts w:ascii="Goudy Old Style" w:hAnsi="Goudy Old Style"/>
        </w:rPr>
        <w:t xml:space="preserve">JOHN THE BAPTIST didn't fool around. He lived in the wilderness around the Dead Sea. He subsisted on a starvation diet, and so did his disciples. He wore clothes that even the rummage-sale people </w:t>
      </w:r>
      <w:proofErr w:type="gramStart"/>
      <w:r w:rsidRPr="00305AA1">
        <w:rPr>
          <w:rFonts w:ascii="Goudy Old Style" w:hAnsi="Goudy Old Style"/>
        </w:rPr>
        <w:t>wouldn't</w:t>
      </w:r>
      <w:proofErr w:type="gramEnd"/>
      <w:r w:rsidRPr="00305AA1">
        <w:rPr>
          <w:rFonts w:ascii="Goudy Old Style" w:hAnsi="Goudy Old Style"/>
        </w:rPr>
        <w:t xml:space="preserve"> have handled. When he preached, it was fire and brimstone every time</w:t>
      </w:r>
      <w:r>
        <w:rPr>
          <w:rFonts w:ascii="Goudy Old Style" w:hAnsi="Goudy Old Style"/>
        </w:rPr>
        <w:t>.”</w:t>
      </w:r>
    </w:p>
    <w:p w14:paraId="67DB34E6" w14:textId="39639352" w:rsidR="00866295" w:rsidRDefault="00866295">
      <w:pPr>
        <w:pStyle w:val="Sermon"/>
        <w:rPr>
          <w:rFonts w:ascii="Goudy Old Style" w:hAnsi="Goudy Old Style"/>
        </w:rPr>
      </w:pPr>
      <w:r>
        <w:rPr>
          <w:rFonts w:ascii="Goudy Old Style" w:hAnsi="Goudy Old Style"/>
        </w:rPr>
        <w:t>He goes on to say that after recognizing Jesus immediately and baptizing him only when Jesus insisted, he might have begun to have second thoughts, maybe feeling that Jesus was too soft on crime—well, sin. This is Buechner’s brilliant description of the differences between the two: “</w:t>
      </w:r>
      <w:r w:rsidRPr="00305AA1">
        <w:rPr>
          <w:rFonts w:ascii="Goudy Old Style" w:hAnsi="Goudy Old Style"/>
        </w:rPr>
        <w:t xml:space="preserve">Where John preached grim justice and pictured God as a steely-eyed thresher of grain, Jesus preached forgiving love and pictured God as the host at a marvelous party or a father who </w:t>
      </w:r>
      <w:proofErr w:type="gramStart"/>
      <w:r w:rsidRPr="00305AA1">
        <w:rPr>
          <w:rFonts w:ascii="Goudy Old Style" w:hAnsi="Goudy Old Style"/>
        </w:rPr>
        <w:t>can</w:t>
      </w:r>
      <w:r>
        <w:rPr>
          <w:rFonts w:ascii="Goudy Old Style" w:hAnsi="Goudy Old Style"/>
        </w:rPr>
        <w:t>’</w:t>
      </w:r>
      <w:r w:rsidRPr="00305AA1">
        <w:rPr>
          <w:rFonts w:ascii="Goudy Old Style" w:hAnsi="Goudy Old Style"/>
        </w:rPr>
        <w:t>t</w:t>
      </w:r>
      <w:proofErr w:type="gramEnd"/>
      <w:r w:rsidRPr="00305AA1">
        <w:rPr>
          <w:rFonts w:ascii="Goudy Old Style" w:hAnsi="Goudy Old Style"/>
        </w:rPr>
        <w:t xml:space="preserve"> bring himself to throw his </w:t>
      </w:r>
      <w:r w:rsidRPr="00305AA1">
        <w:rPr>
          <w:rFonts w:ascii="Goudy Old Style" w:hAnsi="Goudy Old Style"/>
        </w:rPr>
        <w:lastRenderedPageBreak/>
        <w:t xml:space="preserve">children out even when they spit in his eye. Where John said people had better save their skins before it was too late, Jesus said it was God who saved their skins, and even if you blew your whole bankroll on liquor and sex like the Prodigal Son, it still </w:t>
      </w:r>
      <w:proofErr w:type="spellStart"/>
      <w:r w:rsidRPr="00305AA1">
        <w:rPr>
          <w:rFonts w:ascii="Goudy Old Style" w:hAnsi="Goudy Old Style"/>
        </w:rPr>
        <w:t>was</w:t>
      </w:r>
      <w:r>
        <w:rPr>
          <w:rFonts w:ascii="Goudy Old Style" w:hAnsi="Goudy Old Style"/>
        </w:rPr>
        <w:t>’</w:t>
      </w:r>
      <w:r w:rsidRPr="00305AA1">
        <w:rPr>
          <w:rFonts w:ascii="Goudy Old Style" w:hAnsi="Goudy Old Style"/>
        </w:rPr>
        <w:t>t</w:t>
      </w:r>
      <w:proofErr w:type="spellEnd"/>
      <w:r w:rsidRPr="00305AA1">
        <w:rPr>
          <w:rFonts w:ascii="Goudy Old Style" w:hAnsi="Goudy Old Style"/>
        </w:rPr>
        <w:t xml:space="preserve"> too late. Where John ate locusts and honey in the wilderness with the church crowd, Jesus ate what he felt like in Jerusalem with as sleazy a bunch as you could expect to find. Where John crossed to the other side of the street if he saw any sinners heading his way, Jesus seems to have preferred their company to the WCTU, the Stewardship Committee, and the World Council of Churches rolled into one. Where John baptized, Jesus healed.</w:t>
      </w:r>
      <w:r w:rsidRPr="00866295">
        <w:rPr>
          <w:rFonts w:ascii="Goudy Old Style" w:hAnsi="Goudy Old Style"/>
        </w:rPr>
        <w:t>”</w:t>
      </w:r>
    </w:p>
    <w:p w14:paraId="3C1787EE" w14:textId="55F65B9D" w:rsidR="00866295" w:rsidRDefault="00866295">
      <w:pPr>
        <w:pStyle w:val="Sermon"/>
        <w:rPr>
          <w:rFonts w:ascii="Goudy Old Style" w:hAnsi="Goudy Old Style"/>
        </w:rPr>
      </w:pPr>
      <w:r>
        <w:rPr>
          <w:rFonts w:ascii="Goudy Old Style" w:hAnsi="Goudy Old Style"/>
        </w:rPr>
        <w:t>Then, after sending some of his followers to ask Jesus</w:t>
      </w:r>
      <w:r w:rsidR="00057D2E">
        <w:rPr>
          <w:rFonts w:ascii="Goudy Old Style" w:hAnsi="Goudy Old Style"/>
        </w:rPr>
        <w:t xml:space="preserve"> </w:t>
      </w:r>
      <w:proofErr w:type="gramStart"/>
      <w:r w:rsidR="00057D2E">
        <w:rPr>
          <w:rFonts w:ascii="Goudy Old Style" w:hAnsi="Goudy Old Style"/>
        </w:rPr>
        <w:t>if</w:t>
      </w:r>
      <w:proofErr w:type="gramEnd"/>
      <w:r w:rsidR="00057D2E">
        <w:rPr>
          <w:rFonts w:ascii="Goudy Old Style" w:hAnsi="Goudy Old Style"/>
        </w:rPr>
        <w:t xml:space="preserve"> he were the Messiah or not, Jesus told them to report </w:t>
      </w:r>
      <w:r w:rsidR="005E419C">
        <w:rPr>
          <w:rFonts w:ascii="Goudy Old Style" w:hAnsi="Goudy Old Style"/>
        </w:rPr>
        <w:t>that “</w:t>
      </w:r>
      <w:r w:rsidR="005E419C" w:rsidRPr="005E419C">
        <w:rPr>
          <w:rFonts w:ascii="Goudy Old Style" w:hAnsi="Goudy Old Style"/>
        </w:rPr>
        <w:t>the blind receive their sight, the lame walk, the lepers are cleansed, the deaf hear, the dead are raised, and the poor have good news brought to them</w:t>
      </w:r>
      <w:r w:rsidR="005E419C">
        <w:rPr>
          <w:rFonts w:ascii="Goudy Old Style" w:hAnsi="Goudy Old Style"/>
        </w:rPr>
        <w:t>”</w:t>
      </w:r>
      <w:r w:rsidR="00057D2E">
        <w:rPr>
          <w:rFonts w:ascii="Goudy Old Style" w:hAnsi="Goudy Old Style"/>
        </w:rPr>
        <w:t xml:space="preserve"> and let him decide. Though we </w:t>
      </w:r>
      <w:proofErr w:type="gramStart"/>
      <w:r w:rsidR="00057D2E">
        <w:rPr>
          <w:rFonts w:ascii="Goudy Old Style" w:hAnsi="Goudy Old Style"/>
        </w:rPr>
        <w:t>don’t</w:t>
      </w:r>
      <w:proofErr w:type="gramEnd"/>
      <w:r w:rsidR="00057D2E">
        <w:rPr>
          <w:rFonts w:ascii="Goudy Old Style" w:hAnsi="Goudy Old Style"/>
        </w:rPr>
        <w:t xml:space="preserve"> know John’s response to that, it’s </w:t>
      </w:r>
      <w:r w:rsidR="005E419C">
        <w:rPr>
          <w:rFonts w:ascii="Goudy Old Style" w:hAnsi="Goudy Old Style"/>
        </w:rPr>
        <w:t xml:space="preserve">more than </w:t>
      </w:r>
      <w:r w:rsidR="00057D2E">
        <w:rPr>
          <w:rFonts w:ascii="Goudy Old Style" w:hAnsi="Goudy Old Style"/>
        </w:rPr>
        <w:t>reasonable to think that his first impression had been confirmed by that report.</w:t>
      </w:r>
    </w:p>
    <w:p w14:paraId="5449D982" w14:textId="48324193" w:rsidR="00057D2E" w:rsidRDefault="00057D2E">
      <w:pPr>
        <w:pStyle w:val="Sermon"/>
        <w:rPr>
          <w:rFonts w:ascii="Goudy Old Style" w:hAnsi="Goudy Old Style"/>
        </w:rPr>
      </w:pPr>
      <w:r>
        <w:rPr>
          <w:rFonts w:ascii="Goudy Old Style" w:hAnsi="Goudy Old Style"/>
        </w:rPr>
        <w:t>For Jesus’ part, he had this to say: “Among those born or women no one has arisen greater than John the Baptist” (MT 11.11).</w:t>
      </w:r>
    </w:p>
    <w:p w14:paraId="4B0A6E6E" w14:textId="6E3EC6A7" w:rsidR="00057D2E" w:rsidRDefault="00057D2E">
      <w:pPr>
        <w:pStyle w:val="Sermon"/>
        <w:rPr>
          <w:rFonts w:ascii="Goudy Old Style" w:hAnsi="Goudy Old Style"/>
        </w:rPr>
      </w:pPr>
      <w:r>
        <w:rPr>
          <w:rFonts w:ascii="Goudy Old Style" w:hAnsi="Goudy Old Style"/>
        </w:rPr>
        <w:lastRenderedPageBreak/>
        <w:t xml:space="preserve">What are we to make of this? It seems that Biblical commentators are of different opinions, but </w:t>
      </w:r>
      <w:proofErr w:type="gramStart"/>
      <w:r>
        <w:rPr>
          <w:rFonts w:ascii="Goudy Old Style" w:hAnsi="Goudy Old Style"/>
        </w:rPr>
        <w:t>I’m</w:t>
      </w:r>
      <w:proofErr w:type="gramEnd"/>
      <w:r>
        <w:rPr>
          <w:rFonts w:ascii="Goudy Old Style" w:hAnsi="Goudy Old Style"/>
        </w:rPr>
        <w:t xml:space="preserve"> convinced by those who say that John didn’t know he was proclaiming Jesus, specifically. He was proclaiming a Messiah who was to come, but he </w:t>
      </w:r>
      <w:proofErr w:type="gramStart"/>
      <w:r>
        <w:rPr>
          <w:rFonts w:ascii="Goudy Old Style" w:hAnsi="Goudy Old Style"/>
        </w:rPr>
        <w:t>didn’t</w:t>
      </w:r>
      <w:proofErr w:type="gramEnd"/>
      <w:r>
        <w:rPr>
          <w:rFonts w:ascii="Goudy Old Style" w:hAnsi="Goudy Old Style"/>
        </w:rPr>
        <w:t xml:space="preserve"> know </w:t>
      </w:r>
      <w:r>
        <w:rPr>
          <w:rFonts w:ascii="Goudy Old Style" w:hAnsi="Goudy Old Style"/>
          <w:u w:val="single"/>
        </w:rPr>
        <w:t>who</w:t>
      </w:r>
      <w:r>
        <w:rPr>
          <w:rFonts w:ascii="Goudy Old Style" w:hAnsi="Goudy Old Style"/>
        </w:rPr>
        <w:t xml:space="preserve"> that would be. Not, at least, until Jesus appeared on the scene, and then it hit John: this man, this cousin of mine, </w:t>
      </w:r>
      <w:r w:rsidRPr="00057D2E">
        <w:rPr>
          <w:rFonts w:ascii="Goudy Old Style" w:hAnsi="Goudy Old Style"/>
          <w:u w:val="single"/>
        </w:rPr>
        <w:t>is</w:t>
      </w:r>
      <w:r>
        <w:rPr>
          <w:rFonts w:ascii="Goudy Old Style" w:hAnsi="Goudy Old Style"/>
        </w:rPr>
        <w:t xml:space="preserve"> the Messiah. </w:t>
      </w:r>
      <w:proofErr w:type="gramStart"/>
      <w:r>
        <w:rPr>
          <w:rFonts w:ascii="Goudy Old Style" w:hAnsi="Goudy Old Style"/>
        </w:rPr>
        <w:t>That’s</w:t>
      </w:r>
      <w:proofErr w:type="gramEnd"/>
      <w:r>
        <w:rPr>
          <w:rFonts w:ascii="Goudy Old Style" w:hAnsi="Goudy Old Style"/>
        </w:rPr>
        <w:t xml:space="preserve"> why he doesn’t name him in this passage. He </w:t>
      </w:r>
      <w:proofErr w:type="gramStart"/>
      <w:r>
        <w:rPr>
          <w:rFonts w:ascii="Goudy Old Style" w:hAnsi="Goudy Old Style"/>
        </w:rPr>
        <w:t>didn’t</w:t>
      </w:r>
      <w:proofErr w:type="gramEnd"/>
      <w:r>
        <w:rPr>
          <w:rFonts w:ascii="Goudy Old Style" w:hAnsi="Goudy Old Style"/>
        </w:rPr>
        <w:t xml:space="preserve"> know yet. </w:t>
      </w:r>
      <w:proofErr w:type="gramStart"/>
      <w:r>
        <w:rPr>
          <w:rFonts w:ascii="Goudy Old Style" w:hAnsi="Goudy Old Style"/>
        </w:rPr>
        <w:t>So</w:t>
      </w:r>
      <w:proofErr w:type="gramEnd"/>
      <w:r>
        <w:rPr>
          <w:rFonts w:ascii="Goudy Old Style" w:hAnsi="Goudy Old Style"/>
        </w:rPr>
        <w:t xml:space="preserve"> in today’s gospel setting the billboard was for himself as well as his followers.</w:t>
      </w:r>
    </w:p>
    <w:p w14:paraId="7957F8FD" w14:textId="0FD25C3D" w:rsidR="00057D2E" w:rsidRDefault="00057D2E">
      <w:pPr>
        <w:pStyle w:val="Sermon"/>
        <w:rPr>
          <w:rFonts w:ascii="Goudy Old Style" w:hAnsi="Goudy Old Style"/>
        </w:rPr>
      </w:pPr>
      <w:r>
        <w:rPr>
          <w:rFonts w:ascii="Goudy Old Style" w:hAnsi="Goudy Old Style"/>
        </w:rPr>
        <w:t xml:space="preserve">Then </w:t>
      </w:r>
      <w:proofErr w:type="gramStart"/>
      <w:r>
        <w:rPr>
          <w:rFonts w:ascii="Goudy Old Style" w:hAnsi="Goudy Old Style"/>
        </w:rPr>
        <w:t>there’s</w:t>
      </w:r>
      <w:proofErr w:type="gramEnd"/>
      <w:r>
        <w:rPr>
          <w:rFonts w:ascii="Goudy Old Style" w:hAnsi="Goudy Old Style"/>
        </w:rPr>
        <w:t xml:space="preserve"> the matter of his expecting a different kind of Messiah—the whole ax, winnowing fork, chaff, and unquenchable fire thing. </w:t>
      </w:r>
    </w:p>
    <w:p w14:paraId="14294729" w14:textId="2927BFE1" w:rsidR="00057D2E" w:rsidRDefault="00A62A49">
      <w:pPr>
        <w:pStyle w:val="Sermon"/>
        <w:rPr>
          <w:rFonts w:ascii="Goudy Old Style" w:hAnsi="Goudy Old Style"/>
        </w:rPr>
      </w:pPr>
      <w:r>
        <w:rPr>
          <w:rFonts w:ascii="Goudy Old Style" w:hAnsi="Goudy Old Style"/>
        </w:rPr>
        <w:t xml:space="preserve">I love that John is the one who declares that Jesus is the lamb of God upon first seeing him, that he recognizes Jesus as the promised Son of God at Jesus’ baptism, and that he is motivated to send his men to confirm that.  </w:t>
      </w:r>
    </w:p>
    <w:p w14:paraId="74F8D7BA" w14:textId="373D7603" w:rsidR="00A62A49" w:rsidRDefault="00A62A49">
      <w:pPr>
        <w:pStyle w:val="Sermon"/>
        <w:rPr>
          <w:rFonts w:ascii="Goudy Old Style" w:hAnsi="Goudy Old Style"/>
        </w:rPr>
      </w:pPr>
      <w:proofErr w:type="gramStart"/>
      <w:r>
        <w:rPr>
          <w:rFonts w:ascii="Goudy Old Style" w:hAnsi="Goudy Old Style"/>
        </w:rPr>
        <w:t>That’s</w:t>
      </w:r>
      <w:proofErr w:type="gramEnd"/>
      <w:r>
        <w:rPr>
          <w:rFonts w:ascii="Goudy Old Style" w:hAnsi="Goudy Old Style"/>
        </w:rPr>
        <w:t xml:space="preserve"> a lot about John—the wild-eyed, zealous preacher of right behavior and certain damnation for those who don’t listen. And the baptizer of countless repentant sinners. He appears in all four gospels, while Jesus’ birth is recorded in only two. What an </w:t>
      </w:r>
      <w:r>
        <w:rPr>
          <w:rFonts w:ascii="Goudy Old Style" w:hAnsi="Goudy Old Style"/>
        </w:rPr>
        <w:lastRenderedPageBreak/>
        <w:t xml:space="preserve">unlikely advance man he is, </w:t>
      </w:r>
      <w:proofErr w:type="gramStart"/>
      <w:r>
        <w:rPr>
          <w:rFonts w:ascii="Goudy Old Style" w:hAnsi="Goudy Old Style"/>
        </w:rPr>
        <w:t>in light of</w:t>
      </w:r>
      <w:proofErr w:type="gramEnd"/>
      <w:r>
        <w:rPr>
          <w:rFonts w:ascii="Goudy Old Style" w:hAnsi="Goudy Old Style"/>
        </w:rPr>
        <w:t xml:space="preserve"> Jesus’ more compassionate teachings and actions. But Jesus as </w:t>
      </w:r>
      <w:proofErr w:type="gramStart"/>
      <w:r>
        <w:rPr>
          <w:rFonts w:ascii="Goudy Old Style" w:hAnsi="Goudy Old Style"/>
        </w:rPr>
        <w:t>I’ve</w:t>
      </w:r>
      <w:proofErr w:type="gramEnd"/>
      <w:r>
        <w:rPr>
          <w:rFonts w:ascii="Goudy Old Style" w:hAnsi="Goudy Old Style"/>
        </w:rPr>
        <w:t xml:space="preserve"> quoted from Matthew, valued John as the greatest of men born of woman.</w:t>
      </w:r>
    </w:p>
    <w:p w14:paraId="6FCED202" w14:textId="77777777" w:rsidR="00A62A49" w:rsidRDefault="00A62A49">
      <w:pPr>
        <w:pStyle w:val="Sermon"/>
        <w:rPr>
          <w:rFonts w:ascii="Goudy Old Style" w:hAnsi="Goudy Old Style"/>
        </w:rPr>
      </w:pPr>
      <w:r>
        <w:rPr>
          <w:rFonts w:ascii="Goudy Old Style" w:hAnsi="Goudy Old Style"/>
        </w:rPr>
        <w:t xml:space="preserve">All this might be a sign that proclaiming the good news of Jesus is not confined to one style or approach. Different people, different times, different expressions. And it’s not only a question of different people out there, </w:t>
      </w:r>
      <w:proofErr w:type="gramStart"/>
      <w:r>
        <w:rPr>
          <w:rFonts w:ascii="Goudy Old Style" w:hAnsi="Goudy Old Style"/>
        </w:rPr>
        <w:t>I’ve</w:t>
      </w:r>
      <w:proofErr w:type="gramEnd"/>
      <w:r>
        <w:rPr>
          <w:rFonts w:ascii="Goudy Old Style" w:hAnsi="Goudy Old Style"/>
        </w:rPr>
        <w:t xml:space="preserve"> begun to think. </w:t>
      </w:r>
    </w:p>
    <w:p w14:paraId="4BE524A2" w14:textId="067EF838" w:rsidR="00A62A49" w:rsidRDefault="00A62A49">
      <w:pPr>
        <w:pStyle w:val="Sermon"/>
        <w:rPr>
          <w:rFonts w:ascii="Goudy Old Style" w:hAnsi="Goudy Old Style"/>
        </w:rPr>
      </w:pPr>
      <w:proofErr w:type="gramStart"/>
      <w:r>
        <w:rPr>
          <w:rFonts w:ascii="Goudy Old Style" w:hAnsi="Goudy Old Style"/>
        </w:rPr>
        <w:t>I’ll</w:t>
      </w:r>
      <w:proofErr w:type="gramEnd"/>
      <w:r>
        <w:rPr>
          <w:rFonts w:ascii="Goudy Old Style" w:hAnsi="Goudy Old Style"/>
        </w:rPr>
        <w:t xml:space="preserve"> pause here to say that I know some of those ways of proclaiming Jesus leave me cold. </w:t>
      </w:r>
      <w:r w:rsidRPr="00A62A49">
        <w:rPr>
          <w:rFonts w:ascii="Goudy Old Style" w:hAnsi="Goudy Old Style"/>
          <w:u w:val="single"/>
        </w:rPr>
        <w:t>So</w:t>
      </w:r>
      <w:r>
        <w:rPr>
          <w:rFonts w:ascii="Goudy Old Style" w:hAnsi="Goudy Old Style"/>
        </w:rPr>
        <w:t xml:space="preserve"> cold that if they were the </w:t>
      </w:r>
      <w:proofErr w:type="spellStart"/>
      <w:r>
        <w:rPr>
          <w:rFonts w:ascii="Goudy Old Style" w:hAnsi="Goudy Old Style"/>
        </w:rPr>
        <w:t>ony</w:t>
      </w:r>
      <w:proofErr w:type="spellEnd"/>
      <w:r>
        <w:rPr>
          <w:rFonts w:ascii="Goudy Old Style" w:hAnsi="Goudy Old Style"/>
        </w:rPr>
        <w:t xml:space="preserve"> way—a bit like John the Baptist’s way—I probably would pass</w:t>
      </w:r>
      <w:r w:rsidR="0075747D">
        <w:rPr>
          <w:rFonts w:ascii="Goudy Old Style" w:hAnsi="Goudy Old Style"/>
        </w:rPr>
        <w:t xml:space="preserve">. If that had been the only wat the message of Jesus </w:t>
      </w:r>
      <w:proofErr w:type="gramStart"/>
      <w:r w:rsidR="0075747D">
        <w:rPr>
          <w:rFonts w:ascii="Goudy Old Style" w:hAnsi="Goudy Old Style"/>
        </w:rPr>
        <w:t>were</w:t>
      </w:r>
      <w:proofErr w:type="gramEnd"/>
      <w:r w:rsidR="0075747D">
        <w:rPr>
          <w:rFonts w:ascii="Goudy Old Style" w:hAnsi="Goudy Old Style"/>
        </w:rPr>
        <w:t xml:space="preserve"> presented to me I probably would have eventually opted for Buddhism, or something I made up on my own. But I was fortunate enough—better, there was grace enough—that I heard preaching that emphasized the grace, love, and compassion of God, and I was reeled in, hook line, and sinker. </w:t>
      </w:r>
    </w:p>
    <w:p w14:paraId="500529E6" w14:textId="79B912F2" w:rsidR="0075747D" w:rsidRDefault="0075747D">
      <w:pPr>
        <w:pStyle w:val="Sermon"/>
        <w:rPr>
          <w:rFonts w:ascii="Goudy Old Style" w:hAnsi="Goudy Old Style"/>
        </w:rPr>
      </w:pPr>
      <w:r>
        <w:rPr>
          <w:rFonts w:ascii="Goudy Old Style" w:hAnsi="Goudy Old Style"/>
        </w:rPr>
        <w:t xml:space="preserve">Oh, I was saying that these styles are not just proclaimed by different people. I think </w:t>
      </w:r>
      <w:proofErr w:type="gramStart"/>
      <w:r>
        <w:rPr>
          <w:rFonts w:ascii="Goudy Old Style" w:hAnsi="Goudy Old Style"/>
        </w:rPr>
        <w:t>they’re</w:t>
      </w:r>
      <w:proofErr w:type="gramEnd"/>
      <w:r>
        <w:rPr>
          <w:rFonts w:ascii="Goudy Old Style" w:hAnsi="Goudy Old Style"/>
        </w:rPr>
        <w:t xml:space="preserve"> present in all of us. Okay, I </w:t>
      </w:r>
      <w:proofErr w:type="gramStart"/>
      <w:r>
        <w:rPr>
          <w:rFonts w:ascii="Goudy Old Style" w:hAnsi="Goudy Old Style"/>
        </w:rPr>
        <w:t>won’t</w:t>
      </w:r>
      <w:proofErr w:type="gramEnd"/>
      <w:r>
        <w:rPr>
          <w:rFonts w:ascii="Goudy Old Style" w:hAnsi="Goudy Old Style"/>
        </w:rPr>
        <w:t xml:space="preserve"> presume to say that about you. But </w:t>
      </w:r>
      <w:proofErr w:type="gramStart"/>
      <w:r>
        <w:rPr>
          <w:rFonts w:ascii="Goudy Old Style" w:hAnsi="Goudy Old Style"/>
        </w:rPr>
        <w:t>they’re</w:t>
      </w:r>
      <w:proofErr w:type="gramEnd"/>
      <w:r>
        <w:rPr>
          <w:rFonts w:ascii="Goudy Old Style" w:hAnsi="Goudy Old Style"/>
        </w:rPr>
        <w:t xml:space="preserve"> certainly there inside of me: John the Baptist urging me to rail against all manner of </w:t>
      </w:r>
      <w:r>
        <w:rPr>
          <w:rFonts w:ascii="Goudy Old Style" w:hAnsi="Goudy Old Style"/>
        </w:rPr>
        <w:lastRenderedPageBreak/>
        <w:t xml:space="preserve">folks I see as manipulative and abusive and exploitive of others. Those whom I judge to be wrong—or simply bad. </w:t>
      </w:r>
      <w:proofErr w:type="gramStart"/>
      <w:r>
        <w:rPr>
          <w:rFonts w:ascii="Goudy Old Style" w:hAnsi="Goudy Old Style"/>
        </w:rPr>
        <w:t>Of course</w:t>
      </w:r>
      <w:proofErr w:type="gramEnd"/>
      <w:r>
        <w:rPr>
          <w:rFonts w:ascii="Goudy Old Style" w:hAnsi="Goudy Old Style"/>
        </w:rPr>
        <w:t xml:space="preserve"> some of that judgement is aimed at myself, and that’s what I’m trying to say here: we need to look at how we recreate those Biblical characters within our psyches and spirits. To finish that picture, also inside me is Jesus himself, saying “Come to me, all you who are burdened and weighed down,” and “Love the Lord your God and your neighbor as yourself.”</w:t>
      </w:r>
    </w:p>
    <w:p w14:paraId="4C18C653" w14:textId="16C1E7D8" w:rsidR="0075747D" w:rsidRDefault="0075747D">
      <w:pPr>
        <w:pStyle w:val="Sermon"/>
        <w:rPr>
          <w:rFonts w:ascii="Goudy Old Style" w:hAnsi="Goudy Old Style"/>
        </w:rPr>
      </w:pPr>
      <w:r>
        <w:rPr>
          <w:rFonts w:ascii="Goudy Old Style" w:hAnsi="Goudy Old Style"/>
        </w:rPr>
        <w:t xml:space="preserve">John provides a sense of urgency. More important to him than the identity of the messiah is this: “Do it </w:t>
      </w:r>
      <w:r>
        <w:rPr>
          <w:rFonts w:ascii="Goudy Old Style" w:hAnsi="Goudy Old Style"/>
          <w:u w:val="single"/>
        </w:rPr>
        <w:t>now</w:t>
      </w:r>
      <w:r>
        <w:rPr>
          <w:rFonts w:ascii="Goudy Old Style" w:hAnsi="Goudy Old Style"/>
        </w:rPr>
        <w:t>. Stop your greedy, self-serving, fearful behavior that exploits others and causes harm in the world. Bear good fruit. Do the next right thing. Open your hearts and souls.”</w:t>
      </w:r>
    </w:p>
    <w:p w14:paraId="27E813F3" w14:textId="36DA6A6E" w:rsidR="0075747D" w:rsidRDefault="0075747D">
      <w:pPr>
        <w:pStyle w:val="Sermon"/>
        <w:rPr>
          <w:rFonts w:ascii="Goudy Old Style" w:hAnsi="Goudy Old Style"/>
        </w:rPr>
      </w:pPr>
      <w:r>
        <w:rPr>
          <w:rFonts w:ascii="Goudy Old Style" w:hAnsi="Goudy Old Style"/>
        </w:rPr>
        <w:t>Those other prophets, especially characters in the parables</w:t>
      </w:r>
      <w:r w:rsidR="001D35E7">
        <w:rPr>
          <w:rFonts w:ascii="Goudy Old Style" w:hAnsi="Goudy Old Style"/>
        </w:rPr>
        <w:t>—the Good Samaritan, the father of the Prodigal Son—and those people who trusted in God’s healing power manifested in Jesus, call to us in a different way, telling us that our lives and the life of the world can be transformed by our following the One who has come to save us all.</w:t>
      </w:r>
    </w:p>
    <w:p w14:paraId="7431D16E" w14:textId="35018174" w:rsidR="001D35E7" w:rsidRPr="0075747D" w:rsidRDefault="001D35E7">
      <w:pPr>
        <w:pStyle w:val="Sermon"/>
        <w:rPr>
          <w:rFonts w:ascii="Goudy Old Style" w:hAnsi="Goudy Old Style"/>
        </w:rPr>
      </w:pPr>
      <w:proofErr w:type="gramStart"/>
      <w:r>
        <w:rPr>
          <w:rFonts w:ascii="Goudy Old Style" w:hAnsi="Goudy Old Style"/>
        </w:rPr>
        <w:lastRenderedPageBreak/>
        <w:t>So</w:t>
      </w:r>
      <w:proofErr w:type="gramEnd"/>
      <w:r>
        <w:rPr>
          <w:rFonts w:ascii="Goudy Old Style" w:hAnsi="Goudy Old Style"/>
        </w:rPr>
        <w:t xml:space="preserve"> John, all by himself in today’s reading, calls us to repent. Etymologically </w:t>
      </w:r>
      <w:proofErr w:type="gramStart"/>
      <w:r>
        <w:rPr>
          <w:rFonts w:ascii="Goudy Old Style" w:hAnsi="Goudy Old Style"/>
        </w:rPr>
        <w:t>it’s</w:t>
      </w:r>
      <w:proofErr w:type="gramEnd"/>
      <w:r>
        <w:rPr>
          <w:rFonts w:ascii="Goudy Old Style" w:hAnsi="Goudy Old Style"/>
        </w:rPr>
        <w:t xml:space="preserve"> the same word as regret but intensified to mean a profound regret that moves us to action. I’ll end with words, again, from Frederick Buechner: “</w:t>
      </w:r>
      <w:r w:rsidRPr="00A02A1A">
        <w:rPr>
          <w:rFonts w:ascii="Goudy Old Style" w:hAnsi="Goudy Old Style"/>
        </w:rPr>
        <w:t>T</w:t>
      </w:r>
      <w:r w:rsidRPr="00A02A1A">
        <w:rPr>
          <w:rFonts w:ascii="Goudy Old Style" w:hAnsi="Goudy Old Style"/>
        </w:rPr>
        <w:t>o</w:t>
      </w:r>
      <w:r>
        <w:rPr>
          <w:rFonts w:ascii="Goudy Old Style" w:hAnsi="Goudy Old Style"/>
        </w:rPr>
        <w:t xml:space="preserve"> repent is to come to your senses</w:t>
      </w:r>
      <w:r w:rsidRPr="00A02A1A">
        <w:rPr>
          <w:rFonts w:ascii="Goudy Old Style" w:hAnsi="Goudy Old Style"/>
        </w:rPr>
        <w:t xml:space="preserve">. It is not so much something you do as something that happens. True repentance spends less time looking at the past and saying, </w:t>
      </w:r>
      <w:r w:rsidRPr="001D35E7">
        <w:rPr>
          <w:rFonts w:ascii="Goudy Old Style" w:hAnsi="Goudy Old Style"/>
        </w:rPr>
        <w:t>‘</w:t>
      </w:r>
      <w:r w:rsidRPr="00A02A1A">
        <w:rPr>
          <w:rFonts w:ascii="Goudy Old Style" w:hAnsi="Goudy Old Style"/>
        </w:rPr>
        <w:t>I'm sorry,</w:t>
      </w:r>
      <w:r w:rsidRPr="001D35E7">
        <w:rPr>
          <w:rFonts w:ascii="Goudy Old Style" w:hAnsi="Goudy Old Style"/>
        </w:rPr>
        <w:t>’</w:t>
      </w:r>
      <w:r w:rsidRPr="00A02A1A">
        <w:rPr>
          <w:rFonts w:ascii="Goudy Old Style" w:hAnsi="Goudy Old Style"/>
        </w:rPr>
        <w:t xml:space="preserve"> than to the future and saying, </w:t>
      </w:r>
      <w:r w:rsidRPr="001D35E7">
        <w:rPr>
          <w:rFonts w:ascii="Goudy Old Style" w:hAnsi="Goudy Old Style"/>
        </w:rPr>
        <w:t>‘</w:t>
      </w:r>
      <w:r w:rsidRPr="00A02A1A">
        <w:rPr>
          <w:rFonts w:ascii="Goudy Old Style" w:hAnsi="Goudy Old Style"/>
        </w:rPr>
        <w:t>Wow!</w:t>
      </w:r>
      <w:r w:rsidRPr="001D35E7">
        <w:rPr>
          <w:rFonts w:ascii="Goudy Old Style" w:hAnsi="Goudy Old Style"/>
        </w:rPr>
        <w:t>’”</w:t>
      </w:r>
      <w:r>
        <w:rPr>
          <w:rFonts w:ascii="Goudy Old Style" w:hAnsi="Goudy Old Style"/>
        </w:rPr>
        <w:t xml:space="preserve">    +    </w:t>
      </w:r>
      <w:r>
        <w:rPr>
          <w:rFonts w:ascii="Goudy Old Style" w:hAnsi="Goudy Old Style"/>
        </w:rPr>
        <w:t xml:space="preserve">+    +    </w:t>
      </w:r>
    </w:p>
    <w:sectPr w:rsidR="001D35E7" w:rsidRPr="0075747D" w:rsidSect="00FD40CB">
      <w:footerReference w:type="even" r:id="rId8"/>
      <w:footerReference w:type="default" r:id="rId9"/>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5C754" w14:textId="77777777" w:rsidR="00C46092" w:rsidRDefault="00C46092" w:rsidP="00FD40CB">
      <w:pPr>
        <w:spacing w:after="0" w:line="240" w:lineRule="auto"/>
      </w:pPr>
      <w:r>
        <w:separator/>
      </w:r>
    </w:p>
  </w:endnote>
  <w:endnote w:type="continuationSeparator" w:id="0">
    <w:p w14:paraId="1B6CAE87" w14:textId="77777777" w:rsidR="00C46092" w:rsidRDefault="00C46092"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01C7" w14:textId="77777777" w:rsidR="00FD40CB" w:rsidRDefault="009B3FFB">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20B91366"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7D98" w14:textId="77777777" w:rsidR="00FD40CB" w:rsidRPr="00FD40CB" w:rsidRDefault="009B3FFB">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6BC9E531"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3D702" w14:textId="77777777" w:rsidR="00C46092" w:rsidRDefault="00C46092" w:rsidP="00FD40CB">
      <w:pPr>
        <w:spacing w:after="0" w:line="240" w:lineRule="auto"/>
      </w:pPr>
      <w:r>
        <w:separator/>
      </w:r>
    </w:p>
  </w:footnote>
  <w:footnote w:type="continuationSeparator" w:id="0">
    <w:p w14:paraId="6006C6C7" w14:textId="77777777" w:rsidR="00C46092" w:rsidRDefault="00C46092"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8319264">
    <w:abstractNumId w:val="0"/>
  </w:num>
  <w:num w:numId="2" w16cid:durableId="1439720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5B56"/>
    <w:rsid w:val="00057D2E"/>
    <w:rsid w:val="000A5E74"/>
    <w:rsid w:val="000B06B1"/>
    <w:rsid w:val="000E6B7A"/>
    <w:rsid w:val="000E78D4"/>
    <w:rsid w:val="000F2E2F"/>
    <w:rsid w:val="00111445"/>
    <w:rsid w:val="001228C7"/>
    <w:rsid w:val="0014541D"/>
    <w:rsid w:val="001468B2"/>
    <w:rsid w:val="00166463"/>
    <w:rsid w:val="001C1D9A"/>
    <w:rsid w:val="001C796E"/>
    <w:rsid w:val="001D35E7"/>
    <w:rsid w:val="001D5907"/>
    <w:rsid w:val="002632D9"/>
    <w:rsid w:val="002A328E"/>
    <w:rsid w:val="002B5F51"/>
    <w:rsid w:val="002D3255"/>
    <w:rsid w:val="002D3DAB"/>
    <w:rsid w:val="002E355F"/>
    <w:rsid w:val="002F55E4"/>
    <w:rsid w:val="0030149A"/>
    <w:rsid w:val="00313593"/>
    <w:rsid w:val="00330C92"/>
    <w:rsid w:val="003407F3"/>
    <w:rsid w:val="0034119A"/>
    <w:rsid w:val="003954C6"/>
    <w:rsid w:val="003A3CC5"/>
    <w:rsid w:val="003B4160"/>
    <w:rsid w:val="003B46D5"/>
    <w:rsid w:val="003B56B1"/>
    <w:rsid w:val="00401A18"/>
    <w:rsid w:val="00401AAD"/>
    <w:rsid w:val="0042053D"/>
    <w:rsid w:val="00423B35"/>
    <w:rsid w:val="0042625E"/>
    <w:rsid w:val="0043798C"/>
    <w:rsid w:val="00446E1E"/>
    <w:rsid w:val="00483BD6"/>
    <w:rsid w:val="004A1D7F"/>
    <w:rsid w:val="004E6090"/>
    <w:rsid w:val="00526B73"/>
    <w:rsid w:val="00530D03"/>
    <w:rsid w:val="00552B1B"/>
    <w:rsid w:val="005565A0"/>
    <w:rsid w:val="005A531F"/>
    <w:rsid w:val="005C3D71"/>
    <w:rsid w:val="005E419C"/>
    <w:rsid w:val="0068086C"/>
    <w:rsid w:val="0068379F"/>
    <w:rsid w:val="00685A3D"/>
    <w:rsid w:val="00687C0A"/>
    <w:rsid w:val="006B6A38"/>
    <w:rsid w:val="006C187B"/>
    <w:rsid w:val="006F4560"/>
    <w:rsid w:val="00713EC7"/>
    <w:rsid w:val="0075747D"/>
    <w:rsid w:val="00775ECB"/>
    <w:rsid w:val="007A25A7"/>
    <w:rsid w:val="007D35F2"/>
    <w:rsid w:val="008378CB"/>
    <w:rsid w:val="00865542"/>
    <w:rsid w:val="00866295"/>
    <w:rsid w:val="00900908"/>
    <w:rsid w:val="0092525D"/>
    <w:rsid w:val="00950A70"/>
    <w:rsid w:val="00972661"/>
    <w:rsid w:val="00987EC6"/>
    <w:rsid w:val="009B3FFB"/>
    <w:rsid w:val="009C448B"/>
    <w:rsid w:val="009E1088"/>
    <w:rsid w:val="009E27DC"/>
    <w:rsid w:val="00A30295"/>
    <w:rsid w:val="00A31210"/>
    <w:rsid w:val="00A47D16"/>
    <w:rsid w:val="00A62A49"/>
    <w:rsid w:val="00A64B50"/>
    <w:rsid w:val="00AB0FB9"/>
    <w:rsid w:val="00AB3D7C"/>
    <w:rsid w:val="00AC3682"/>
    <w:rsid w:val="00B14D2F"/>
    <w:rsid w:val="00B21838"/>
    <w:rsid w:val="00B37A18"/>
    <w:rsid w:val="00B566B1"/>
    <w:rsid w:val="00BA109A"/>
    <w:rsid w:val="00BD658A"/>
    <w:rsid w:val="00BF0305"/>
    <w:rsid w:val="00C24B19"/>
    <w:rsid w:val="00C25909"/>
    <w:rsid w:val="00C329A7"/>
    <w:rsid w:val="00C46092"/>
    <w:rsid w:val="00C70F21"/>
    <w:rsid w:val="00C94AC2"/>
    <w:rsid w:val="00CE4154"/>
    <w:rsid w:val="00D12612"/>
    <w:rsid w:val="00D478FE"/>
    <w:rsid w:val="00D84934"/>
    <w:rsid w:val="00DA35E7"/>
    <w:rsid w:val="00DB2BE7"/>
    <w:rsid w:val="00DC0A01"/>
    <w:rsid w:val="00DC55FB"/>
    <w:rsid w:val="00E067E9"/>
    <w:rsid w:val="00E20932"/>
    <w:rsid w:val="00E56247"/>
    <w:rsid w:val="00E701FE"/>
    <w:rsid w:val="00E72C94"/>
    <w:rsid w:val="00E737FE"/>
    <w:rsid w:val="00E965C9"/>
    <w:rsid w:val="00EA2FA9"/>
    <w:rsid w:val="00EB1159"/>
    <w:rsid w:val="00F2282F"/>
    <w:rsid w:val="00F61D75"/>
    <w:rsid w:val="00F9791F"/>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7854"/>
  <w15:docId w15:val="{0C19681D-D1DB-428E-9BE5-150C4059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Michael Long</cp:lastModifiedBy>
  <cp:revision>2</cp:revision>
  <cp:lastPrinted>2019-06-15T18:19:00Z</cp:lastPrinted>
  <dcterms:created xsi:type="dcterms:W3CDTF">2022-12-02T22:38:00Z</dcterms:created>
  <dcterms:modified xsi:type="dcterms:W3CDTF">2022-12-02T22:38:00Z</dcterms:modified>
</cp:coreProperties>
</file>