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406C" w14:textId="13EE8C0A" w:rsidR="008266D8" w:rsidRDefault="00E32D93" w:rsidP="005A2A40">
      <w:pPr>
        <w:pStyle w:val="Sermon"/>
        <w:spacing w:before="0" w:beforeAutospacing="0" w:after="0" w:afterAutospacing="0"/>
        <w:rPr>
          <w:rFonts w:ascii="Goudy Old Style" w:hAnsi="Goudy Old Style"/>
          <w:sz w:val="27"/>
          <w:szCs w:val="27"/>
        </w:rPr>
      </w:pPr>
      <w:bookmarkStart w:id="0" w:name="_Hlk79234600"/>
      <w:r>
        <w:rPr>
          <w:rFonts w:ascii="Goudy Old Style" w:hAnsi="Goudy Old Style"/>
          <w:sz w:val="27"/>
          <w:szCs w:val="27"/>
        </w:rPr>
        <w:t>T</w:t>
      </w:r>
      <w:r w:rsidR="008266D8">
        <w:rPr>
          <w:rFonts w:ascii="Goudy Old Style" w:hAnsi="Goudy Old Style"/>
          <w:sz w:val="27"/>
          <w:szCs w:val="27"/>
        </w:rPr>
        <w:t xml:space="preserve">here was no church when the scene in today’s gospel took place. There were merely followers of the itinerate rabbi Jesus—Jews who were interested in living out their conviction that there was one God who had created everything and who expected them to live their lives in a moral and loving way. </w:t>
      </w:r>
    </w:p>
    <w:p w14:paraId="2620A085" w14:textId="77777777" w:rsidR="008266D8" w:rsidRDefault="008266D8" w:rsidP="005A2A40">
      <w:pPr>
        <w:pStyle w:val="Sermon"/>
        <w:spacing w:before="0" w:beforeAutospacing="0" w:after="0" w:afterAutospacing="0"/>
        <w:rPr>
          <w:rFonts w:ascii="Goudy Old Style" w:hAnsi="Goudy Old Style"/>
          <w:sz w:val="27"/>
          <w:szCs w:val="27"/>
        </w:rPr>
      </w:pPr>
    </w:p>
    <w:p w14:paraId="34027669" w14:textId="4D34002C" w:rsidR="008266D8" w:rsidRDefault="008266D8" w:rsidP="005A2A40">
      <w:pPr>
        <w:pStyle w:val="Sermon"/>
        <w:spacing w:before="0" w:beforeAutospacing="0" w:after="0" w:afterAutospacing="0"/>
        <w:rPr>
          <w:rFonts w:ascii="Goudy Old Style" w:hAnsi="Goudy Old Style"/>
          <w:sz w:val="27"/>
          <w:szCs w:val="27"/>
        </w:rPr>
      </w:pPr>
      <w:r>
        <w:rPr>
          <w:rFonts w:ascii="Goudy Old Style" w:hAnsi="Goudy Old Style"/>
          <w:sz w:val="27"/>
          <w:szCs w:val="27"/>
        </w:rPr>
        <w:t xml:space="preserve">They knew the stories of their forebears, the Jews who had gone before them, such as the prophet Elijah and his miraculous encounter with God’s angel who fed him in the wilderness, saving him from starvation. They knew all the other stories too—of Adam and Eve and Abraham and </w:t>
      </w:r>
      <w:r w:rsidR="00BE4CB2">
        <w:rPr>
          <w:rFonts w:ascii="Goudy Old Style" w:hAnsi="Goudy Old Style"/>
          <w:sz w:val="27"/>
          <w:szCs w:val="27"/>
        </w:rPr>
        <w:t xml:space="preserve">Sarah, Noah, Samson, and all that host of spiritual luminaries. These thousands of people whom Jesus had just fed, miraculously, from a paltry offering of a bit of bread and grilled fish, these people knew what it was like to hunger and thirst, both physically and spiritually. </w:t>
      </w:r>
    </w:p>
    <w:p w14:paraId="5EF78959" w14:textId="595D14B7" w:rsidR="00BE4CB2" w:rsidRDefault="00BE4CB2" w:rsidP="005A2A40">
      <w:pPr>
        <w:pStyle w:val="Sermon"/>
        <w:spacing w:before="0" w:beforeAutospacing="0" w:after="0" w:afterAutospacing="0"/>
        <w:rPr>
          <w:rFonts w:ascii="Goudy Old Style" w:hAnsi="Goudy Old Style"/>
          <w:sz w:val="27"/>
          <w:szCs w:val="27"/>
        </w:rPr>
      </w:pPr>
    </w:p>
    <w:p w14:paraId="62F09435" w14:textId="08272439" w:rsidR="00BE4CB2" w:rsidRDefault="00BE4CB2" w:rsidP="005A2A40">
      <w:pPr>
        <w:pStyle w:val="Sermon"/>
        <w:spacing w:before="0" w:beforeAutospacing="0" w:after="0" w:afterAutospacing="0"/>
        <w:rPr>
          <w:rFonts w:ascii="Goudy Old Style" w:hAnsi="Goudy Old Style"/>
          <w:sz w:val="27"/>
          <w:szCs w:val="27"/>
        </w:rPr>
      </w:pPr>
      <w:r>
        <w:rPr>
          <w:rFonts w:ascii="Goudy Old Style" w:hAnsi="Goudy Old Style"/>
          <w:sz w:val="27"/>
          <w:szCs w:val="27"/>
        </w:rPr>
        <w:t xml:space="preserve">Their lives had been made both richer and more difficult because of their common belief. Rules and regulations and offerings and sins and pilgrimages and . . . you name it . . . had grown up around their </w:t>
      </w:r>
      <w:r w:rsidR="0053632C">
        <w:rPr>
          <w:rFonts w:ascii="Goudy Old Style" w:hAnsi="Goudy Old Style"/>
          <w:sz w:val="27"/>
          <w:szCs w:val="27"/>
        </w:rPr>
        <w:t xml:space="preserve">basic </w:t>
      </w:r>
      <w:r>
        <w:rPr>
          <w:rFonts w:ascii="Goudy Old Style" w:hAnsi="Goudy Old Style"/>
          <w:sz w:val="27"/>
          <w:szCs w:val="27"/>
        </w:rPr>
        <w:t>belief</w:t>
      </w:r>
      <w:r w:rsidR="0053632C">
        <w:rPr>
          <w:rFonts w:ascii="Goudy Old Style" w:hAnsi="Goudy Old Style"/>
          <w:sz w:val="27"/>
          <w:szCs w:val="27"/>
        </w:rPr>
        <w:t>,</w:t>
      </w:r>
      <w:r>
        <w:rPr>
          <w:rFonts w:ascii="Goudy Old Style" w:hAnsi="Goudy Old Style"/>
          <w:sz w:val="27"/>
          <w:szCs w:val="27"/>
        </w:rPr>
        <w:t xml:space="preserve"> which had </w:t>
      </w:r>
      <w:r w:rsidR="0053632C">
        <w:rPr>
          <w:rFonts w:ascii="Goudy Old Style" w:hAnsi="Goudy Old Style"/>
          <w:sz w:val="27"/>
          <w:szCs w:val="27"/>
        </w:rPr>
        <w:t xml:space="preserve">by this time </w:t>
      </w:r>
      <w:r>
        <w:rPr>
          <w:rFonts w:ascii="Goudy Old Style" w:hAnsi="Goudy Old Style"/>
          <w:sz w:val="27"/>
          <w:szCs w:val="27"/>
        </w:rPr>
        <w:t xml:space="preserve">turned into a religion. </w:t>
      </w:r>
      <w:r w:rsidR="0053632C">
        <w:rPr>
          <w:rFonts w:ascii="Goudy Old Style" w:hAnsi="Goudy Old Style"/>
          <w:sz w:val="27"/>
          <w:szCs w:val="27"/>
        </w:rPr>
        <w:t>The rules and laws originally intended to help them follow their faith, assisted them in determining right decisions and actions in life, had become simply more obstacles to overcome in living out their lives.</w:t>
      </w:r>
    </w:p>
    <w:p w14:paraId="60A56391" w14:textId="43E988BE" w:rsidR="0053632C" w:rsidRDefault="0053632C" w:rsidP="005A2A40">
      <w:pPr>
        <w:pStyle w:val="Sermon"/>
        <w:spacing w:before="0" w:beforeAutospacing="0" w:after="0" w:afterAutospacing="0"/>
        <w:rPr>
          <w:rFonts w:ascii="Goudy Old Style" w:hAnsi="Goudy Old Style"/>
          <w:sz w:val="27"/>
          <w:szCs w:val="27"/>
        </w:rPr>
      </w:pPr>
    </w:p>
    <w:p w14:paraId="045AD24D" w14:textId="77777777" w:rsidR="0053632C" w:rsidRDefault="0053632C" w:rsidP="005A2A40">
      <w:pPr>
        <w:pStyle w:val="Sermon"/>
        <w:spacing w:before="0" w:beforeAutospacing="0" w:after="0" w:afterAutospacing="0"/>
        <w:rPr>
          <w:rFonts w:ascii="Goudy Old Style" w:hAnsi="Goudy Old Style"/>
          <w:sz w:val="27"/>
          <w:szCs w:val="27"/>
        </w:rPr>
      </w:pPr>
    </w:p>
    <w:p w14:paraId="712FBD68" w14:textId="0514BEC1" w:rsidR="0053632C" w:rsidRDefault="0053632C" w:rsidP="005A2A40">
      <w:pPr>
        <w:pStyle w:val="Sermon"/>
        <w:spacing w:before="0" w:beforeAutospacing="0" w:after="0" w:afterAutospacing="0"/>
        <w:rPr>
          <w:rFonts w:ascii="Goudy Old Style" w:hAnsi="Goudy Old Style"/>
          <w:sz w:val="27"/>
          <w:szCs w:val="27"/>
        </w:rPr>
      </w:pPr>
      <w:r>
        <w:rPr>
          <w:rFonts w:ascii="Goudy Old Style" w:hAnsi="Goudy Old Style"/>
          <w:sz w:val="27"/>
          <w:szCs w:val="27"/>
        </w:rPr>
        <w:lastRenderedPageBreak/>
        <w:t xml:space="preserve">This should be a fairly familiar story to us Christians, as we have followed the same path as they. </w:t>
      </w:r>
      <w:r w:rsidR="005D3DC9">
        <w:rPr>
          <w:rFonts w:ascii="Goudy Old Style" w:hAnsi="Goudy Old Style"/>
          <w:sz w:val="27"/>
          <w:szCs w:val="27"/>
        </w:rPr>
        <w:t>Indeed,</w:t>
      </w:r>
      <w:r>
        <w:rPr>
          <w:rFonts w:ascii="Goudy Old Style" w:hAnsi="Goudy Old Style"/>
          <w:sz w:val="27"/>
          <w:szCs w:val="27"/>
        </w:rPr>
        <w:t xml:space="preserve"> all religions seem destined to turn clarifications of understanding and aids to practicing basic beliefs into </w:t>
      </w:r>
      <w:r w:rsidR="00AD13A2">
        <w:rPr>
          <w:rFonts w:ascii="Goudy Old Style" w:hAnsi="Goudy Old Style"/>
          <w:sz w:val="27"/>
          <w:szCs w:val="27"/>
        </w:rPr>
        <w:t xml:space="preserve">simply </w:t>
      </w:r>
      <w:r>
        <w:rPr>
          <w:rFonts w:ascii="Goudy Old Style" w:hAnsi="Goudy Old Style"/>
          <w:sz w:val="27"/>
          <w:szCs w:val="27"/>
        </w:rPr>
        <w:t xml:space="preserve">more </w:t>
      </w:r>
      <w:r w:rsidR="00AD13A2">
        <w:rPr>
          <w:rFonts w:ascii="Goudy Old Style" w:hAnsi="Goudy Old Style"/>
          <w:sz w:val="27"/>
          <w:szCs w:val="27"/>
        </w:rPr>
        <w:t>lore to be learned, more tasks to be accomplished. This is especially true f</w:t>
      </w:r>
      <w:r>
        <w:rPr>
          <w:rFonts w:ascii="Goudy Old Style" w:hAnsi="Goudy Old Style"/>
          <w:sz w:val="27"/>
          <w:szCs w:val="27"/>
        </w:rPr>
        <w:t>or the more hierarchical</w:t>
      </w:r>
      <w:r w:rsidR="00AD13A2">
        <w:rPr>
          <w:rFonts w:ascii="Goudy Old Style" w:hAnsi="Goudy Old Style"/>
          <w:sz w:val="27"/>
          <w:szCs w:val="27"/>
        </w:rPr>
        <w:t>,</w:t>
      </w:r>
      <w:r>
        <w:rPr>
          <w:rFonts w:ascii="Goudy Old Style" w:hAnsi="Goudy Old Style"/>
          <w:sz w:val="27"/>
          <w:szCs w:val="27"/>
        </w:rPr>
        <w:t xml:space="preserve"> elaborately developed branches of the church such as our own Anglicanism. The reason</w:t>
      </w:r>
      <w:r w:rsidR="00AD13A2">
        <w:rPr>
          <w:rFonts w:ascii="Goudy Old Style" w:hAnsi="Goudy Old Style"/>
          <w:sz w:val="27"/>
          <w:szCs w:val="27"/>
        </w:rPr>
        <w:t>s</w:t>
      </w:r>
      <w:r>
        <w:rPr>
          <w:rFonts w:ascii="Goudy Old Style" w:hAnsi="Goudy Old Style"/>
          <w:sz w:val="27"/>
          <w:szCs w:val="27"/>
        </w:rPr>
        <w:t xml:space="preserve"> for this are many—most of them born of a sincere desire to help each other grow in the faith, some of them from less laudable goals such as turf-guarding and authoritarianism. We shouldn’t be too hard on ourselves, though: even the most free-form, no-creed, </w:t>
      </w:r>
      <w:proofErr w:type="spellStart"/>
      <w:r>
        <w:rPr>
          <w:rFonts w:ascii="Goudy Old Style" w:hAnsi="Goudy Old Style"/>
          <w:sz w:val="27"/>
          <w:szCs w:val="27"/>
        </w:rPr>
        <w:t>anti-catholic</w:t>
      </w:r>
      <w:proofErr w:type="spellEnd"/>
      <w:r>
        <w:rPr>
          <w:rFonts w:ascii="Goudy Old Style" w:hAnsi="Goudy Old Style"/>
          <w:sz w:val="27"/>
          <w:szCs w:val="27"/>
        </w:rPr>
        <w:t xml:space="preserve"> expressions of the church develop their own measures for separating the faithful from the faithless. </w:t>
      </w:r>
      <w:r w:rsidR="00AD13A2">
        <w:rPr>
          <w:rFonts w:ascii="Goudy Old Style" w:hAnsi="Goudy Old Style"/>
          <w:sz w:val="27"/>
          <w:szCs w:val="27"/>
        </w:rPr>
        <w:t>Or, more mildly, the seasoned believer from the neophyte.</w:t>
      </w:r>
    </w:p>
    <w:p w14:paraId="42CAB238" w14:textId="38B5CAB3" w:rsidR="0053632C" w:rsidRDefault="0053632C" w:rsidP="005A2A40">
      <w:pPr>
        <w:pStyle w:val="Sermon"/>
        <w:spacing w:before="0" w:beforeAutospacing="0" w:after="0" w:afterAutospacing="0"/>
        <w:rPr>
          <w:rFonts w:ascii="Goudy Old Style" w:hAnsi="Goudy Old Style"/>
          <w:sz w:val="27"/>
          <w:szCs w:val="27"/>
        </w:rPr>
      </w:pPr>
    </w:p>
    <w:p w14:paraId="312E03B4" w14:textId="243A01A8" w:rsidR="00AD13A2" w:rsidRDefault="00AD13A2" w:rsidP="005A2A40">
      <w:pPr>
        <w:pStyle w:val="Sermon"/>
        <w:spacing w:before="0" w:beforeAutospacing="0" w:after="0" w:afterAutospacing="0"/>
        <w:rPr>
          <w:rFonts w:ascii="Goudy Old Style" w:hAnsi="Goudy Old Style"/>
          <w:sz w:val="27"/>
          <w:szCs w:val="27"/>
        </w:rPr>
      </w:pPr>
      <w:r>
        <w:rPr>
          <w:rFonts w:ascii="Goudy Old Style" w:hAnsi="Goudy Old Style"/>
          <w:sz w:val="27"/>
          <w:szCs w:val="27"/>
        </w:rPr>
        <w:t>At least for today—and maybe for ever—I’ll neither try to defend nor severely judge our own religion or others for this tendency. It’s just the ways things are, and I frankly love the lore and intricacies of our own brand of full-fledged religiosity.</w:t>
      </w:r>
    </w:p>
    <w:p w14:paraId="605E3E2E" w14:textId="1A8454BD" w:rsidR="00AD13A2" w:rsidRDefault="00AD13A2" w:rsidP="005A2A40">
      <w:pPr>
        <w:pStyle w:val="Sermon"/>
        <w:spacing w:before="0" w:beforeAutospacing="0" w:after="0" w:afterAutospacing="0"/>
        <w:rPr>
          <w:rFonts w:ascii="Goudy Old Style" w:hAnsi="Goudy Old Style"/>
          <w:sz w:val="27"/>
          <w:szCs w:val="27"/>
        </w:rPr>
      </w:pPr>
    </w:p>
    <w:p w14:paraId="04F06E18" w14:textId="0DCD23A2" w:rsidR="00E32D93" w:rsidRDefault="00AD13A2" w:rsidP="005A2A40">
      <w:pPr>
        <w:pStyle w:val="Sermon"/>
        <w:spacing w:before="0" w:beforeAutospacing="0" w:after="0" w:afterAutospacing="0"/>
        <w:rPr>
          <w:rFonts w:ascii="Goudy Old Style" w:hAnsi="Goudy Old Style"/>
          <w:sz w:val="27"/>
          <w:szCs w:val="27"/>
        </w:rPr>
      </w:pPr>
      <w:r>
        <w:rPr>
          <w:rFonts w:ascii="Goudy Old Style" w:hAnsi="Goudy Old Style"/>
          <w:sz w:val="27"/>
          <w:szCs w:val="27"/>
        </w:rPr>
        <w:t>Having said all that, I would like us to consider what it might have meant to Jesus’ followers on the lakeshore that day, and what it means for us today when he declared, “</w:t>
      </w:r>
      <w:r w:rsidR="00E32D93" w:rsidRPr="00717DD9">
        <w:rPr>
          <w:rFonts w:ascii="Goudy Old Style" w:hAnsi="Goudy Old Style"/>
          <w:sz w:val="27"/>
          <w:szCs w:val="27"/>
        </w:rPr>
        <w:t>Very truly, I tell you, whoever believes has eternal life.</w:t>
      </w:r>
      <w:r w:rsidR="00E32D93">
        <w:rPr>
          <w:rFonts w:ascii="Goudy Old Style" w:hAnsi="Goudy Old Style"/>
          <w:sz w:val="27"/>
          <w:szCs w:val="27"/>
        </w:rPr>
        <w:t>”</w:t>
      </w:r>
    </w:p>
    <w:p w14:paraId="5C5AB0BA" w14:textId="1E3ABADF" w:rsidR="00AD13A2" w:rsidRDefault="00AD13A2" w:rsidP="005A2A40">
      <w:pPr>
        <w:pStyle w:val="Sermon"/>
        <w:spacing w:before="0" w:beforeAutospacing="0" w:after="0" w:afterAutospacing="0"/>
        <w:rPr>
          <w:rFonts w:ascii="Goudy Old Style" w:hAnsi="Goudy Old Style"/>
          <w:sz w:val="27"/>
          <w:szCs w:val="27"/>
        </w:rPr>
      </w:pPr>
    </w:p>
    <w:p w14:paraId="0696B7A9" w14:textId="07E69CFA" w:rsidR="00AD13A2" w:rsidRDefault="00AD13A2" w:rsidP="005A2A40">
      <w:pPr>
        <w:pStyle w:val="Sermon"/>
        <w:spacing w:before="0" w:beforeAutospacing="0" w:after="0" w:afterAutospacing="0"/>
        <w:rPr>
          <w:rFonts w:ascii="Goudy Old Style" w:hAnsi="Goudy Old Style"/>
          <w:sz w:val="27"/>
          <w:szCs w:val="27"/>
        </w:rPr>
      </w:pPr>
      <w:r>
        <w:rPr>
          <w:rFonts w:ascii="Goudy Old Style" w:hAnsi="Goudy Old Style"/>
          <w:sz w:val="27"/>
          <w:szCs w:val="27"/>
        </w:rPr>
        <w:lastRenderedPageBreak/>
        <w:t xml:space="preserve">He has just been telling them that he . . . well, here are his own words, as we have received them:  </w:t>
      </w:r>
      <w:r w:rsidR="005D3DC9">
        <w:rPr>
          <w:rFonts w:ascii="Goudy Old Style" w:hAnsi="Goudy Old Style"/>
          <w:sz w:val="27"/>
          <w:szCs w:val="27"/>
        </w:rPr>
        <w:br/>
      </w:r>
      <w:r w:rsidRPr="00717DD9">
        <w:rPr>
          <w:rFonts w:ascii="Goudy Old Style" w:hAnsi="Goudy Old Style"/>
          <w:sz w:val="27"/>
          <w:szCs w:val="27"/>
        </w:rPr>
        <w:t>“I am the bread of life. Whoever comes to me will never be hungry, and whoever believes in me will never be thirsty.”</w:t>
      </w:r>
      <w:r>
        <w:rPr>
          <w:rFonts w:ascii="Goudy Old Style" w:hAnsi="Goudy Old Style"/>
          <w:sz w:val="27"/>
          <w:szCs w:val="27"/>
        </w:rPr>
        <w:t xml:space="preserve"> </w:t>
      </w:r>
    </w:p>
    <w:p w14:paraId="16814321" w14:textId="7F44A80B" w:rsidR="00AD13A2" w:rsidRDefault="00AD13A2" w:rsidP="005A2A40">
      <w:pPr>
        <w:pStyle w:val="Sermon"/>
        <w:spacing w:before="0" w:beforeAutospacing="0" w:after="0" w:afterAutospacing="0"/>
        <w:rPr>
          <w:rFonts w:ascii="Goudy Old Style" w:hAnsi="Goudy Old Style"/>
          <w:sz w:val="27"/>
          <w:szCs w:val="27"/>
        </w:rPr>
      </w:pPr>
    </w:p>
    <w:p w14:paraId="07EFADFA" w14:textId="270A5567" w:rsidR="009C115E" w:rsidRDefault="009C115E" w:rsidP="005A2A40">
      <w:pPr>
        <w:pStyle w:val="Sermon"/>
        <w:spacing w:before="0" w:beforeAutospacing="0" w:after="0" w:afterAutospacing="0"/>
        <w:rPr>
          <w:rFonts w:ascii="Goudy Old Style" w:hAnsi="Goudy Old Style"/>
          <w:sz w:val="27"/>
          <w:szCs w:val="27"/>
        </w:rPr>
      </w:pPr>
      <w:r>
        <w:rPr>
          <w:rFonts w:ascii="Goudy Old Style" w:hAnsi="Goudy Old Style"/>
          <w:sz w:val="27"/>
          <w:szCs w:val="27"/>
        </w:rPr>
        <w:t xml:space="preserve">People—you know, </w:t>
      </w:r>
      <w:r w:rsidRPr="005D3DC9">
        <w:rPr>
          <w:rFonts w:ascii="Goudy Old Style" w:hAnsi="Goudy Old Style"/>
          <w:i/>
          <w:iCs/>
          <w:sz w:val="27"/>
          <w:szCs w:val="27"/>
        </w:rPr>
        <w:t>people</w:t>
      </w:r>
      <w:r>
        <w:rPr>
          <w:rFonts w:ascii="Goudy Old Style" w:hAnsi="Goudy Old Style"/>
          <w:sz w:val="27"/>
          <w:szCs w:val="27"/>
        </w:rPr>
        <w:t xml:space="preserve">—are sometimes quick to say, “We believe in the pure, literal word of God without interpretation.” How do you do that when God incarnate himself describes himself with a metaphor? Did anyone see Jesus as a loaf of bread? Not even two thousand years ago. They got it: Oh, he’s </w:t>
      </w:r>
      <w:r w:rsidRPr="009C115E">
        <w:rPr>
          <w:rFonts w:ascii="Goudy Old Style" w:hAnsi="Goudy Old Style"/>
          <w:b/>
          <w:bCs/>
          <w:i/>
          <w:iCs/>
          <w:sz w:val="27"/>
          <w:szCs w:val="27"/>
        </w:rPr>
        <w:t>like</w:t>
      </w:r>
      <w:r>
        <w:rPr>
          <w:rFonts w:ascii="Goudy Old Style" w:hAnsi="Goudy Old Style"/>
          <w:sz w:val="27"/>
          <w:szCs w:val="27"/>
        </w:rPr>
        <w:t xml:space="preserve"> a loaf of bread and a cup of wine (or water, or whatever) that never runs out. And it’s not just our </w:t>
      </w:r>
      <w:r w:rsidRPr="009C115E">
        <w:rPr>
          <w:rFonts w:ascii="Goudy Old Style" w:hAnsi="Goudy Old Style"/>
          <w:b/>
          <w:bCs/>
          <w:i/>
          <w:iCs/>
          <w:sz w:val="27"/>
          <w:szCs w:val="27"/>
        </w:rPr>
        <w:t>physical</w:t>
      </w:r>
      <w:r>
        <w:rPr>
          <w:rFonts w:ascii="Goudy Old Style" w:hAnsi="Goudy Old Style"/>
          <w:sz w:val="27"/>
          <w:szCs w:val="27"/>
        </w:rPr>
        <w:t xml:space="preserve"> hunger and thirst he’s talking about.</w:t>
      </w:r>
    </w:p>
    <w:p w14:paraId="25001E28" w14:textId="527B1E45" w:rsidR="00AD13A2" w:rsidRDefault="00AD13A2" w:rsidP="005A2A40">
      <w:pPr>
        <w:pStyle w:val="Sermon"/>
        <w:spacing w:before="0" w:beforeAutospacing="0" w:after="0" w:afterAutospacing="0"/>
        <w:rPr>
          <w:rFonts w:ascii="Goudy Old Style" w:hAnsi="Goudy Old Style"/>
          <w:sz w:val="27"/>
          <w:szCs w:val="27"/>
        </w:rPr>
      </w:pPr>
    </w:p>
    <w:p w14:paraId="58450C57" w14:textId="4F45B17D" w:rsidR="009C115E" w:rsidRDefault="009C115E" w:rsidP="005A2A40">
      <w:pPr>
        <w:pStyle w:val="Sermon"/>
        <w:spacing w:before="0" w:beforeAutospacing="0" w:after="0" w:afterAutospacing="0"/>
        <w:rPr>
          <w:rFonts w:ascii="Goudy Old Style" w:hAnsi="Goudy Old Style"/>
          <w:sz w:val="27"/>
          <w:szCs w:val="27"/>
        </w:rPr>
      </w:pPr>
      <w:r>
        <w:rPr>
          <w:rFonts w:ascii="Goudy Old Style" w:hAnsi="Goudy Old Style"/>
          <w:sz w:val="27"/>
          <w:szCs w:val="27"/>
        </w:rPr>
        <w:t>But some of them—full of orthodox belief and years of teaching—were quick to say, “Oh, he’s just a guy. We know his parents. Where does he get off with this bread of heaven stuff?”</w:t>
      </w:r>
    </w:p>
    <w:p w14:paraId="3FB6E698" w14:textId="66B93B6B" w:rsidR="009C115E" w:rsidRDefault="009C115E" w:rsidP="005A2A40">
      <w:pPr>
        <w:pStyle w:val="Sermon"/>
        <w:spacing w:before="0" w:beforeAutospacing="0" w:after="0" w:afterAutospacing="0"/>
        <w:rPr>
          <w:rFonts w:ascii="Goudy Old Style" w:hAnsi="Goudy Old Style"/>
          <w:sz w:val="27"/>
          <w:szCs w:val="27"/>
        </w:rPr>
      </w:pPr>
    </w:p>
    <w:p w14:paraId="6B296EC8" w14:textId="5E048248" w:rsidR="009C115E" w:rsidRDefault="009C115E" w:rsidP="005A2A40">
      <w:pPr>
        <w:pStyle w:val="Sermon"/>
        <w:spacing w:before="0" w:beforeAutospacing="0" w:after="0" w:afterAutospacing="0"/>
        <w:rPr>
          <w:rFonts w:ascii="Goudy Old Style" w:hAnsi="Goudy Old Style"/>
          <w:sz w:val="27"/>
          <w:szCs w:val="27"/>
        </w:rPr>
      </w:pPr>
      <w:r>
        <w:rPr>
          <w:rFonts w:ascii="Goudy Old Style" w:hAnsi="Goudy Old Style"/>
          <w:sz w:val="27"/>
          <w:szCs w:val="27"/>
        </w:rPr>
        <w:t xml:space="preserve">His response is to invite them to listen </w:t>
      </w:r>
      <w:r>
        <w:rPr>
          <w:rFonts w:ascii="Goudy Old Style" w:hAnsi="Goudy Old Style"/>
          <w:sz w:val="27"/>
          <w:szCs w:val="27"/>
        </w:rPr>
        <w:t>without finding fault</w:t>
      </w:r>
      <w:r>
        <w:rPr>
          <w:rFonts w:ascii="Goudy Old Style" w:hAnsi="Goudy Old Style"/>
          <w:sz w:val="27"/>
          <w:szCs w:val="27"/>
        </w:rPr>
        <w:t>, to look and listen</w:t>
      </w:r>
      <w:r>
        <w:rPr>
          <w:rFonts w:ascii="Goudy Old Style" w:hAnsi="Goudy Old Style"/>
          <w:sz w:val="27"/>
          <w:szCs w:val="27"/>
        </w:rPr>
        <w:t xml:space="preserve"> </w:t>
      </w:r>
      <w:r>
        <w:rPr>
          <w:rFonts w:ascii="Goudy Old Style" w:hAnsi="Goudy Old Style"/>
          <w:sz w:val="27"/>
          <w:szCs w:val="27"/>
        </w:rPr>
        <w:t xml:space="preserve">with innocence and pure hearts, to open themselves to how God loves them and reaches out to them with open arms, turning aside their religious sensibilities and embracing them in that moment, the eternal moment. </w:t>
      </w:r>
    </w:p>
    <w:p w14:paraId="084C7E73" w14:textId="77777777" w:rsidR="009C115E" w:rsidRDefault="009C115E" w:rsidP="005A2A40">
      <w:pPr>
        <w:pStyle w:val="Sermon"/>
        <w:spacing w:before="0" w:beforeAutospacing="0" w:after="0" w:afterAutospacing="0"/>
        <w:rPr>
          <w:rFonts w:ascii="Goudy Old Style" w:hAnsi="Goudy Old Style"/>
          <w:sz w:val="27"/>
          <w:szCs w:val="27"/>
        </w:rPr>
      </w:pPr>
    </w:p>
    <w:p w14:paraId="23316516" w14:textId="77777777" w:rsidR="009C115E" w:rsidRDefault="009C115E" w:rsidP="005A2A40">
      <w:pPr>
        <w:pStyle w:val="Sermon"/>
        <w:spacing w:before="0" w:beforeAutospacing="0" w:after="0" w:afterAutospacing="0"/>
        <w:rPr>
          <w:rFonts w:ascii="Goudy Old Style" w:hAnsi="Goudy Old Style"/>
          <w:sz w:val="27"/>
          <w:szCs w:val="27"/>
        </w:rPr>
      </w:pPr>
    </w:p>
    <w:p w14:paraId="53A9E0D8" w14:textId="77777777" w:rsidR="005D3DC9" w:rsidRDefault="009C115E" w:rsidP="005A2A40">
      <w:pPr>
        <w:pStyle w:val="Sermon"/>
        <w:spacing w:before="0" w:beforeAutospacing="0" w:after="0" w:afterAutospacing="0"/>
        <w:rPr>
          <w:rFonts w:ascii="Goudy Old Style" w:hAnsi="Goudy Old Style"/>
          <w:sz w:val="27"/>
          <w:szCs w:val="27"/>
        </w:rPr>
      </w:pPr>
      <w:r>
        <w:rPr>
          <w:rFonts w:ascii="Goudy Old Style" w:hAnsi="Goudy Old Style"/>
          <w:sz w:val="27"/>
          <w:szCs w:val="27"/>
        </w:rPr>
        <w:lastRenderedPageBreak/>
        <w:t>Here’s his next statement: “</w:t>
      </w:r>
      <w:r w:rsidR="00AD13A2" w:rsidRPr="00717DD9">
        <w:rPr>
          <w:rFonts w:ascii="Goudy Old Style" w:hAnsi="Goudy Old Style"/>
          <w:sz w:val="27"/>
          <w:szCs w:val="27"/>
        </w:rPr>
        <w:t xml:space="preserve">No one can come to me unless drawn by the </w:t>
      </w:r>
      <w:proofErr w:type="gramStart"/>
      <w:r w:rsidR="00AD13A2" w:rsidRPr="00717DD9">
        <w:rPr>
          <w:rFonts w:ascii="Goudy Old Style" w:hAnsi="Goudy Old Style"/>
          <w:sz w:val="27"/>
          <w:szCs w:val="27"/>
        </w:rPr>
        <w:t>Father</w:t>
      </w:r>
      <w:proofErr w:type="gramEnd"/>
      <w:r w:rsidR="00AD13A2" w:rsidRPr="00717DD9">
        <w:rPr>
          <w:rFonts w:ascii="Goudy Old Style" w:hAnsi="Goudy Old Style"/>
          <w:sz w:val="27"/>
          <w:szCs w:val="27"/>
        </w:rPr>
        <w:t xml:space="preserve"> who sent me; and I will raise that person up on the last day. It is written in the prophets, ‘And they shall all be taught by God.’</w:t>
      </w:r>
      <w:r>
        <w:rPr>
          <w:rFonts w:ascii="Goudy Old Style" w:hAnsi="Goudy Old Style"/>
          <w:sz w:val="27"/>
          <w:szCs w:val="27"/>
        </w:rPr>
        <w:t xml:space="preserve">” I take that to mean, “This simple lesson I’m teaching you is that God loves you with or without </w:t>
      </w:r>
      <w:r w:rsidR="005D3DC9">
        <w:rPr>
          <w:rFonts w:ascii="Goudy Old Style" w:hAnsi="Goudy Old Style"/>
          <w:sz w:val="27"/>
          <w:szCs w:val="27"/>
        </w:rPr>
        <w:t>religious trappings.” It’s what I hear when he says, “</w:t>
      </w:r>
      <w:r w:rsidR="00AD13A2" w:rsidRPr="00717DD9">
        <w:rPr>
          <w:rFonts w:ascii="Goudy Old Style" w:hAnsi="Goudy Old Style"/>
          <w:sz w:val="27"/>
          <w:szCs w:val="27"/>
        </w:rPr>
        <w:t>Very truly, I tell you, whoever believes has eternal life.</w:t>
      </w:r>
      <w:r w:rsidR="005D3DC9">
        <w:rPr>
          <w:rFonts w:ascii="Goudy Old Style" w:hAnsi="Goudy Old Style"/>
          <w:sz w:val="27"/>
          <w:szCs w:val="27"/>
        </w:rPr>
        <w:t>”</w:t>
      </w:r>
    </w:p>
    <w:p w14:paraId="6E4021B8" w14:textId="77777777" w:rsidR="005D3DC9" w:rsidRDefault="005D3DC9" w:rsidP="005A2A40">
      <w:pPr>
        <w:pStyle w:val="Sermon"/>
        <w:spacing w:before="0" w:beforeAutospacing="0" w:after="0" w:afterAutospacing="0"/>
        <w:rPr>
          <w:rFonts w:ascii="Goudy Old Style" w:hAnsi="Goudy Old Style"/>
          <w:sz w:val="27"/>
          <w:szCs w:val="27"/>
        </w:rPr>
      </w:pPr>
    </w:p>
    <w:p w14:paraId="1AD38770" w14:textId="77777777" w:rsidR="005D3DC9" w:rsidRDefault="005D3DC9" w:rsidP="005A2A40">
      <w:pPr>
        <w:pStyle w:val="Sermon"/>
        <w:spacing w:before="0" w:beforeAutospacing="0" w:after="0" w:afterAutospacing="0"/>
        <w:rPr>
          <w:rFonts w:ascii="Goudy Old Style" w:hAnsi="Goudy Old Style"/>
          <w:sz w:val="27"/>
          <w:szCs w:val="27"/>
        </w:rPr>
      </w:pPr>
      <w:r>
        <w:rPr>
          <w:rFonts w:ascii="Goudy Old Style" w:hAnsi="Goudy Old Style"/>
          <w:sz w:val="27"/>
          <w:szCs w:val="27"/>
        </w:rPr>
        <w:t>“</w:t>
      </w:r>
      <w:r w:rsidR="00AD13A2" w:rsidRPr="00717DD9">
        <w:rPr>
          <w:rFonts w:ascii="Goudy Old Style" w:hAnsi="Goudy Old Style"/>
          <w:sz w:val="27"/>
          <w:szCs w:val="27"/>
        </w:rPr>
        <w:t>I am the bread of life.</w:t>
      </w:r>
      <w:r>
        <w:rPr>
          <w:rFonts w:ascii="Goudy Old Style" w:hAnsi="Goudy Old Style"/>
          <w:sz w:val="27"/>
          <w:szCs w:val="27"/>
        </w:rPr>
        <w:t xml:space="preserve">” In other words, “All that I say, all that I’ve shown you, </w:t>
      </w:r>
      <w:r>
        <w:rPr>
          <w:rFonts w:ascii="Goudy Old Style" w:hAnsi="Goudy Old Style"/>
          <w:i/>
          <w:iCs/>
          <w:sz w:val="27"/>
          <w:szCs w:val="27"/>
        </w:rPr>
        <w:t xml:space="preserve">that’s </w:t>
      </w:r>
      <w:r>
        <w:rPr>
          <w:rFonts w:ascii="Goudy Old Style" w:hAnsi="Goudy Old Style"/>
          <w:sz w:val="27"/>
          <w:szCs w:val="27"/>
        </w:rPr>
        <w:t xml:space="preserve">the bread of life, the whole business of loving the one who created you (and everything else) and loving your neighbor. The other stuff gets old and stale, but this bread, this love, lasts </w:t>
      </w:r>
      <w:proofErr w:type="spellStart"/>
      <w:r>
        <w:rPr>
          <w:rFonts w:ascii="Goudy Old Style" w:hAnsi="Goudy Old Style"/>
          <w:sz w:val="27"/>
          <w:szCs w:val="27"/>
        </w:rPr>
        <w:t>for ever</w:t>
      </w:r>
      <w:proofErr w:type="spellEnd"/>
      <w:r>
        <w:rPr>
          <w:rFonts w:ascii="Goudy Old Style" w:hAnsi="Goudy Old Style"/>
          <w:sz w:val="27"/>
          <w:szCs w:val="27"/>
        </w:rPr>
        <w:t>, starting right now.”</w:t>
      </w:r>
    </w:p>
    <w:p w14:paraId="4C35A24C" w14:textId="40A00D09" w:rsidR="005D3DC9" w:rsidRDefault="005D3DC9" w:rsidP="005A2A40">
      <w:pPr>
        <w:pStyle w:val="Sermon"/>
        <w:spacing w:before="0" w:beforeAutospacing="0" w:after="0" w:afterAutospacing="0"/>
        <w:rPr>
          <w:rFonts w:ascii="Goudy Old Style" w:hAnsi="Goudy Old Style"/>
          <w:sz w:val="27"/>
          <w:szCs w:val="27"/>
        </w:rPr>
      </w:pPr>
    </w:p>
    <w:p w14:paraId="38DA0572" w14:textId="58AE061D" w:rsidR="00AD13A2" w:rsidRDefault="005D3DC9" w:rsidP="005D3DC9">
      <w:pPr>
        <w:pStyle w:val="Sermon"/>
        <w:spacing w:before="0" w:beforeAutospacing="0" w:after="0" w:afterAutospacing="0"/>
        <w:rPr>
          <w:rFonts w:ascii="Goudy Old Style" w:hAnsi="Goudy Old Style"/>
          <w:sz w:val="27"/>
          <w:szCs w:val="27"/>
        </w:rPr>
      </w:pPr>
      <w:r>
        <w:rPr>
          <w:rFonts w:ascii="Goudy Old Style" w:hAnsi="Goudy Old Style"/>
          <w:sz w:val="27"/>
          <w:szCs w:val="27"/>
        </w:rPr>
        <w:t>His own words, as we have received them, are, “</w:t>
      </w:r>
      <w:r w:rsidR="00AD13A2" w:rsidRPr="00717DD9">
        <w:rPr>
          <w:rFonts w:ascii="Goudy Old Style" w:hAnsi="Goudy Old Style"/>
          <w:sz w:val="27"/>
          <w:szCs w:val="27"/>
        </w:rPr>
        <w:t>Whoever eats of this bread will live forever; and the bread that I will give for the life of the world is my flesh.”</w:t>
      </w:r>
      <w:r>
        <w:rPr>
          <w:rFonts w:ascii="Goudy Old Style" w:hAnsi="Goudy Old Style"/>
          <w:sz w:val="27"/>
          <w:szCs w:val="27"/>
        </w:rPr>
        <w:t xml:space="preserve"> This bread, this life of mine, shows you that loving God and each other is eternal life.</w:t>
      </w:r>
    </w:p>
    <w:p w14:paraId="272D6C11" w14:textId="14978060" w:rsidR="005D3DC9" w:rsidRDefault="005D3DC9" w:rsidP="005D3DC9">
      <w:pPr>
        <w:pStyle w:val="Sermon"/>
        <w:spacing w:before="0" w:beforeAutospacing="0" w:after="0" w:afterAutospacing="0"/>
        <w:rPr>
          <w:rFonts w:ascii="Goudy Old Style" w:hAnsi="Goudy Old Style"/>
          <w:sz w:val="27"/>
          <w:szCs w:val="27"/>
        </w:rPr>
      </w:pPr>
    </w:p>
    <w:p w14:paraId="13249F32" w14:textId="4531D4DD" w:rsidR="005D3DC9" w:rsidRDefault="005D3DC9" w:rsidP="005D3DC9">
      <w:pPr>
        <w:pStyle w:val="Sermon"/>
        <w:spacing w:before="0" w:beforeAutospacing="0" w:after="0" w:afterAutospacing="0"/>
        <w:rPr>
          <w:rFonts w:ascii="Goudy Old Style" w:hAnsi="Goudy Old Style"/>
          <w:sz w:val="27"/>
          <w:szCs w:val="27"/>
        </w:rPr>
      </w:pPr>
      <w:r>
        <w:rPr>
          <w:rFonts w:ascii="Goudy Old Style" w:hAnsi="Goudy Old Style"/>
          <w:sz w:val="27"/>
          <w:szCs w:val="27"/>
        </w:rPr>
        <w:t>What he didn’t say, because it would be such a buzzkill, a wet blanket, in that pregnant moment, is, “You’re going to mess this up. You’re going to show each other what it means to love each other. Some of your advice and guidance will be good and helpful, some of it will just leave you and the people coming after you scratching your heads and saying, ‘How is this supposed to help?’ but that’s all right. It’s what we humans do. We can’t leave well enough alone.</w:t>
      </w:r>
    </w:p>
    <w:p w14:paraId="23C00AE3" w14:textId="01F0A89A" w:rsidR="00D85860" w:rsidRDefault="00D85860" w:rsidP="005D3DC9">
      <w:pPr>
        <w:pStyle w:val="Sermon"/>
        <w:spacing w:before="0" w:beforeAutospacing="0" w:after="0" w:afterAutospacing="0"/>
        <w:rPr>
          <w:rFonts w:ascii="Goudy Old Style" w:hAnsi="Goudy Old Style"/>
          <w:sz w:val="27"/>
          <w:szCs w:val="27"/>
        </w:rPr>
      </w:pPr>
      <w:r>
        <w:rPr>
          <w:rFonts w:ascii="Goudy Old Style" w:hAnsi="Goudy Old Style"/>
          <w:sz w:val="27"/>
          <w:szCs w:val="27"/>
        </w:rPr>
        <w:lastRenderedPageBreak/>
        <w:t xml:space="preserve">“But please, please, just come back to this moment, remembering what I’ve told you: </w:t>
      </w:r>
      <w:r w:rsidRPr="00717DD9">
        <w:rPr>
          <w:rFonts w:ascii="Goudy Old Style" w:hAnsi="Goudy Old Style"/>
          <w:sz w:val="27"/>
          <w:szCs w:val="27"/>
        </w:rPr>
        <w:t>whoever believes has eternal life.</w:t>
      </w:r>
      <w:r>
        <w:rPr>
          <w:rFonts w:ascii="Goudy Old Style" w:hAnsi="Goudy Old Style"/>
          <w:sz w:val="27"/>
          <w:szCs w:val="27"/>
        </w:rPr>
        <w:t>”</w:t>
      </w:r>
    </w:p>
    <w:p w14:paraId="0880C995" w14:textId="4FC214FE" w:rsidR="00D85860" w:rsidRDefault="00D85860" w:rsidP="005D3DC9">
      <w:pPr>
        <w:pStyle w:val="Sermon"/>
        <w:spacing w:before="0" w:beforeAutospacing="0" w:after="0" w:afterAutospacing="0"/>
        <w:rPr>
          <w:rFonts w:ascii="Goudy Old Style" w:hAnsi="Goudy Old Style"/>
          <w:sz w:val="27"/>
          <w:szCs w:val="27"/>
        </w:rPr>
      </w:pPr>
    </w:p>
    <w:p w14:paraId="63AC2B82" w14:textId="7E3BAEC3" w:rsidR="00D85860" w:rsidRPr="00D85860" w:rsidRDefault="00D85860" w:rsidP="005D3DC9">
      <w:pPr>
        <w:pStyle w:val="Sermon"/>
        <w:spacing w:before="0" w:beforeAutospacing="0" w:after="0" w:afterAutospacing="0"/>
        <w:rPr>
          <w:rFonts w:ascii="Goudy Old Style" w:hAnsi="Goudy Old Style"/>
          <w:sz w:val="27"/>
          <w:szCs w:val="27"/>
        </w:rPr>
      </w:pPr>
      <w:r w:rsidRPr="00D85860">
        <w:rPr>
          <w:rFonts w:ascii="Goudy Old Style" w:hAnsi="Goudy Old Style"/>
          <w:sz w:val="27"/>
          <w:szCs w:val="27"/>
        </w:rPr>
        <w:t xml:space="preserve">Paul’s counsel to the Ephesians is really helpful in this regard, </w:t>
      </w:r>
      <w:proofErr w:type="spellStart"/>
      <w:r w:rsidRPr="00D85860">
        <w:rPr>
          <w:rFonts w:ascii="Goudy Old Style" w:hAnsi="Goudy Old Style"/>
          <w:sz w:val="27"/>
          <w:szCs w:val="27"/>
        </w:rPr>
        <w:t>moreso</w:t>
      </w:r>
      <w:proofErr w:type="spellEnd"/>
      <w:r w:rsidRPr="00D85860">
        <w:rPr>
          <w:rFonts w:ascii="Goudy Old Style" w:hAnsi="Goudy Old Style"/>
          <w:sz w:val="27"/>
          <w:szCs w:val="27"/>
        </w:rPr>
        <w:t xml:space="preserve"> than all kinds of canon law and credal constructions. He’s writing in the shadow of Jesus himself, in the early days of helping people understand how to live out this belief: “</w:t>
      </w:r>
      <w:r w:rsidRPr="00D85860">
        <w:rPr>
          <w:rFonts w:ascii="Goudy Old Style" w:hAnsi="Goudy Old Style"/>
          <w:sz w:val="27"/>
        </w:rPr>
        <w:t>Put away from you all bitterness and wrath and anger</w:t>
      </w:r>
      <w:r>
        <w:rPr>
          <w:rFonts w:ascii="Goudy Old Style" w:hAnsi="Goudy Old Style"/>
          <w:sz w:val="27"/>
        </w:rPr>
        <w:t xml:space="preserve"> </w:t>
      </w:r>
      <w:r w:rsidRPr="00D85860">
        <w:rPr>
          <w:rFonts w:ascii="Goudy Old Style" w:hAnsi="Goudy Old Style"/>
          <w:sz w:val="27"/>
        </w:rPr>
        <w:t>and wrangling and slander, together with all malice</w:t>
      </w:r>
      <w:r>
        <w:rPr>
          <w:rFonts w:ascii="Goudy Old Style" w:hAnsi="Goudy Old Style"/>
          <w:sz w:val="27"/>
        </w:rPr>
        <w:t xml:space="preserve"> </w:t>
      </w:r>
      <w:r>
        <w:rPr>
          <w:rFonts w:ascii="Goudy Old Style" w:hAnsi="Goudy Old Style"/>
          <w:sz w:val="27"/>
        </w:rPr>
        <w:t>[</w:t>
      </w:r>
      <w:r>
        <w:rPr>
          <w:rFonts w:ascii="Goudy Old Style" w:hAnsi="Goudy Old Style"/>
          <w:sz w:val="27"/>
        </w:rPr>
        <w:t xml:space="preserve">though </w:t>
      </w:r>
      <w:r>
        <w:rPr>
          <w:rFonts w:ascii="Goudy Old Style" w:hAnsi="Goudy Old Style"/>
          <w:sz w:val="27"/>
        </w:rPr>
        <w:t>you’re bound to feel angry some</w:t>
      </w:r>
      <w:r>
        <w:rPr>
          <w:rFonts w:ascii="Goudy Old Style" w:hAnsi="Goudy Old Style"/>
          <w:sz w:val="27"/>
        </w:rPr>
        <w:t>times]</w:t>
      </w:r>
      <w:r w:rsidRPr="00D85860">
        <w:rPr>
          <w:rFonts w:ascii="Goudy Old Style" w:hAnsi="Goudy Old Style"/>
          <w:sz w:val="27"/>
        </w:rPr>
        <w:t xml:space="preserve">, and be kind to one another, tenderhearted, forgiving one another, as God in Christ has forgiven you. </w:t>
      </w:r>
      <w:proofErr w:type="gramStart"/>
      <w:r w:rsidRPr="00D85860">
        <w:rPr>
          <w:rFonts w:ascii="Goudy Old Style" w:hAnsi="Goudy Old Style"/>
          <w:sz w:val="27"/>
        </w:rPr>
        <w:t>Therefore</w:t>
      </w:r>
      <w:proofErr w:type="gramEnd"/>
      <w:r w:rsidRPr="00D85860">
        <w:rPr>
          <w:rFonts w:ascii="Goudy Old Style" w:hAnsi="Goudy Old Style"/>
          <w:sz w:val="27"/>
        </w:rPr>
        <w:t xml:space="preserve"> be imitators of God, as beloved children, and live in love, as Christ loved us and gave himself up for us, a fragrant offering and sacrifice to God.</w:t>
      </w:r>
    </w:p>
    <w:p w14:paraId="03CE1A11" w14:textId="52AC58DD" w:rsidR="007518F4" w:rsidRDefault="007518F4" w:rsidP="005A2A40">
      <w:pPr>
        <w:pStyle w:val="Sermon"/>
        <w:spacing w:before="0" w:beforeAutospacing="0" w:after="0" w:afterAutospacing="0"/>
        <w:rPr>
          <w:rFonts w:ascii="Goudy Old Style" w:hAnsi="Goudy Old Style"/>
          <w:sz w:val="27"/>
          <w:szCs w:val="27"/>
        </w:rPr>
      </w:pPr>
    </w:p>
    <w:p w14:paraId="38D9F106" w14:textId="76CA8B60" w:rsidR="00D85860" w:rsidRDefault="00D85860" w:rsidP="005A2A40">
      <w:pPr>
        <w:pStyle w:val="Sermon"/>
        <w:spacing w:before="0" w:beforeAutospacing="0" w:after="0" w:afterAutospacing="0"/>
        <w:rPr>
          <w:rFonts w:ascii="Goudy Old Style" w:hAnsi="Goudy Old Style"/>
          <w:sz w:val="27"/>
          <w:szCs w:val="27"/>
        </w:rPr>
      </w:pPr>
      <w:r>
        <w:rPr>
          <w:rFonts w:ascii="Goudy Old Style" w:hAnsi="Goudy Old Style"/>
          <w:sz w:val="27"/>
          <w:szCs w:val="27"/>
        </w:rPr>
        <w:t>Maybe that’s one of the reasons I repeat that last sentence at the time of the offertory each week. We all need reminding of why we’re here in this church and in this world, and at the same time in eternal life: to walk in love as Christ loves us.</w:t>
      </w:r>
    </w:p>
    <w:bookmarkEnd w:id="0"/>
    <w:p w14:paraId="652A8163" w14:textId="77777777" w:rsidR="00D85860" w:rsidRDefault="00D85860" w:rsidP="005A2A40">
      <w:pPr>
        <w:pStyle w:val="Sermon"/>
        <w:spacing w:before="0" w:beforeAutospacing="0" w:after="0" w:afterAutospacing="0"/>
        <w:rPr>
          <w:rFonts w:ascii="Goudy Old Style" w:hAnsi="Goudy Old Style"/>
          <w:sz w:val="37"/>
        </w:rPr>
      </w:pPr>
    </w:p>
    <w:p w14:paraId="5C3CB491" w14:textId="2DB3C8C9" w:rsidR="005A2A40" w:rsidRPr="00717558" w:rsidRDefault="005A2A40" w:rsidP="005A2A40">
      <w:pPr>
        <w:pStyle w:val="Sermon"/>
        <w:spacing w:before="0" w:beforeAutospacing="0" w:after="0" w:afterAutospacing="0"/>
        <w:rPr>
          <w:rFonts w:ascii="Goudy Old Style" w:hAnsi="Goudy Old Style"/>
          <w:sz w:val="37"/>
        </w:rPr>
      </w:pPr>
      <w:r w:rsidRPr="00717558">
        <w:rPr>
          <w:rFonts w:ascii="Goudy Old Style" w:hAnsi="Goudy Old Style"/>
          <w:sz w:val="37"/>
        </w:rPr>
        <w:t>+ + + </w:t>
      </w:r>
    </w:p>
    <w:p w14:paraId="1FE7FD63" w14:textId="77777777" w:rsidR="00272B58" w:rsidRPr="005A2A40" w:rsidRDefault="00272B58" w:rsidP="005A2A40"/>
    <w:sectPr w:rsidR="00272B58" w:rsidRPr="005A2A40" w:rsidSect="00CD67F9">
      <w:footerReference w:type="even" r:id="rId8"/>
      <w:footerReference w:type="default" r:id="rId9"/>
      <w:pgSz w:w="12240" w:h="7920" w:code="1"/>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0FD37" w14:textId="77777777" w:rsidR="00E62A01" w:rsidRDefault="00E62A01" w:rsidP="00FD40CB">
      <w:pPr>
        <w:spacing w:after="0" w:line="240" w:lineRule="auto"/>
      </w:pPr>
      <w:r>
        <w:separator/>
      </w:r>
    </w:p>
  </w:endnote>
  <w:endnote w:type="continuationSeparator" w:id="0">
    <w:p w14:paraId="76CCA000" w14:textId="77777777" w:rsidR="00E62A01" w:rsidRDefault="00E62A01"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F809"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02173562"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3D91" w14:textId="77777777" w:rsidR="00FD40CB" w:rsidRPr="00CD67F9" w:rsidRDefault="009B3FFB" w:rsidP="00AC777F">
    <w:pPr>
      <w:pStyle w:val="Footer"/>
      <w:framePr w:wrap="around" w:vAnchor="text" w:hAnchor="margin" w:xAlign="right" w:y="1"/>
      <w:rPr>
        <w:rStyle w:val="PageNumber"/>
        <w:rFonts w:ascii="Times New Roman" w:hAnsi="Times New Roman"/>
        <w:b/>
        <w:sz w:val="40"/>
      </w:rPr>
    </w:pPr>
    <w:r w:rsidRPr="00CD67F9">
      <w:rPr>
        <w:rStyle w:val="PageNumber"/>
        <w:rFonts w:ascii="Times New Roman" w:hAnsi="Times New Roman"/>
        <w:b/>
        <w:sz w:val="40"/>
      </w:rPr>
      <w:fldChar w:fldCharType="begin"/>
    </w:r>
    <w:r w:rsidR="00FD40CB" w:rsidRPr="00CD67F9">
      <w:rPr>
        <w:rStyle w:val="PageNumber"/>
        <w:rFonts w:ascii="Times New Roman" w:hAnsi="Times New Roman"/>
        <w:b/>
        <w:sz w:val="40"/>
      </w:rPr>
      <w:instrText xml:space="preserve">PAGE  </w:instrText>
    </w:r>
    <w:r w:rsidRPr="00CD67F9">
      <w:rPr>
        <w:rStyle w:val="PageNumber"/>
        <w:rFonts w:ascii="Times New Roman" w:hAnsi="Times New Roman"/>
        <w:b/>
        <w:sz w:val="40"/>
      </w:rPr>
      <w:fldChar w:fldCharType="separate"/>
    </w:r>
    <w:r w:rsidR="005A2A40">
      <w:rPr>
        <w:rStyle w:val="PageNumber"/>
        <w:rFonts w:ascii="Times New Roman" w:hAnsi="Times New Roman"/>
        <w:b/>
        <w:noProof/>
        <w:sz w:val="40"/>
      </w:rPr>
      <w:t>2</w:t>
    </w:r>
    <w:r w:rsidRPr="00CD67F9">
      <w:rPr>
        <w:rStyle w:val="PageNumber"/>
        <w:rFonts w:ascii="Times New Roman" w:hAnsi="Times New Roman"/>
        <w:b/>
        <w:sz w:val="40"/>
      </w:rPr>
      <w:fldChar w:fldCharType="end"/>
    </w:r>
  </w:p>
  <w:p w14:paraId="0EF0CF5A"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5DDD1" w14:textId="77777777" w:rsidR="00E62A01" w:rsidRDefault="00E62A01" w:rsidP="00FD40CB">
      <w:pPr>
        <w:spacing w:after="0" w:line="240" w:lineRule="auto"/>
      </w:pPr>
      <w:r>
        <w:separator/>
      </w:r>
    </w:p>
  </w:footnote>
  <w:footnote w:type="continuationSeparator" w:id="0">
    <w:p w14:paraId="54BF8045" w14:textId="77777777" w:rsidR="00E62A01" w:rsidRDefault="00E62A01"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bullet"/>
      <w:lvlText w:val=""/>
      <w:lvlJc w:val="left"/>
      <w:pPr>
        <w:tabs>
          <w:tab w:val="num" w:pos="0"/>
        </w:tabs>
        <w:ind w:left="360" w:hanging="360"/>
      </w:pPr>
      <w:rPr>
        <w:rFonts w:ascii="Symbol" w:hAnsi="Symbol" w:cs="Symbol" w:hint="default"/>
        <w:sz w:val="24"/>
        <w:szCs w:val="24"/>
        <w:lang w:val="en-US"/>
      </w:rPr>
    </w:lvl>
  </w:abstractNum>
  <w:abstractNum w:abstractNumId="1"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displayVerticalDrawingGridEvery w:val="2"/>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E6B7A"/>
    <w:rsid w:val="000E78D4"/>
    <w:rsid w:val="000F2E2F"/>
    <w:rsid w:val="00111445"/>
    <w:rsid w:val="001228C7"/>
    <w:rsid w:val="0014541D"/>
    <w:rsid w:val="001468B2"/>
    <w:rsid w:val="00151924"/>
    <w:rsid w:val="00183B83"/>
    <w:rsid w:val="00185E10"/>
    <w:rsid w:val="001C1D9A"/>
    <w:rsid w:val="001C796E"/>
    <w:rsid w:val="001D5907"/>
    <w:rsid w:val="002632D9"/>
    <w:rsid w:val="00272B58"/>
    <w:rsid w:val="00290952"/>
    <w:rsid w:val="002A328E"/>
    <w:rsid w:val="002B5F51"/>
    <w:rsid w:val="002D3255"/>
    <w:rsid w:val="002D3DAB"/>
    <w:rsid w:val="002F55E4"/>
    <w:rsid w:val="0030149A"/>
    <w:rsid w:val="00313593"/>
    <w:rsid w:val="00320BCC"/>
    <w:rsid w:val="00330C92"/>
    <w:rsid w:val="003407F3"/>
    <w:rsid w:val="003954C6"/>
    <w:rsid w:val="003B4160"/>
    <w:rsid w:val="00401A18"/>
    <w:rsid w:val="00401AAD"/>
    <w:rsid w:val="0042053D"/>
    <w:rsid w:val="00423B35"/>
    <w:rsid w:val="0042625E"/>
    <w:rsid w:val="0043798C"/>
    <w:rsid w:val="00446E1E"/>
    <w:rsid w:val="00477126"/>
    <w:rsid w:val="00483BD6"/>
    <w:rsid w:val="004A1D7F"/>
    <w:rsid w:val="0052349C"/>
    <w:rsid w:val="00526B73"/>
    <w:rsid w:val="00530D03"/>
    <w:rsid w:val="0053632C"/>
    <w:rsid w:val="00542031"/>
    <w:rsid w:val="005556BA"/>
    <w:rsid w:val="005565A0"/>
    <w:rsid w:val="005A2A40"/>
    <w:rsid w:val="005A531F"/>
    <w:rsid w:val="005C3D71"/>
    <w:rsid w:val="005D3DC9"/>
    <w:rsid w:val="00656909"/>
    <w:rsid w:val="0068086C"/>
    <w:rsid w:val="0068379F"/>
    <w:rsid w:val="00685A3D"/>
    <w:rsid w:val="00687C0A"/>
    <w:rsid w:val="006B6A38"/>
    <w:rsid w:val="006C187B"/>
    <w:rsid w:val="006F4560"/>
    <w:rsid w:val="00713EC7"/>
    <w:rsid w:val="00726EE1"/>
    <w:rsid w:val="007518F4"/>
    <w:rsid w:val="00775ECB"/>
    <w:rsid w:val="007A25A7"/>
    <w:rsid w:val="008266D8"/>
    <w:rsid w:val="008378CB"/>
    <w:rsid w:val="00865542"/>
    <w:rsid w:val="00902AF1"/>
    <w:rsid w:val="0092525D"/>
    <w:rsid w:val="00950A70"/>
    <w:rsid w:val="00972661"/>
    <w:rsid w:val="00987EC6"/>
    <w:rsid w:val="009B3FFB"/>
    <w:rsid w:val="009C115E"/>
    <w:rsid w:val="009C448B"/>
    <w:rsid w:val="009E1088"/>
    <w:rsid w:val="009E27DC"/>
    <w:rsid w:val="00A31210"/>
    <w:rsid w:val="00A47D16"/>
    <w:rsid w:val="00A64B50"/>
    <w:rsid w:val="00A939C6"/>
    <w:rsid w:val="00AB0FB9"/>
    <w:rsid w:val="00AC3682"/>
    <w:rsid w:val="00AD13A2"/>
    <w:rsid w:val="00B21838"/>
    <w:rsid w:val="00B37A18"/>
    <w:rsid w:val="00B566B1"/>
    <w:rsid w:val="00BA109A"/>
    <w:rsid w:val="00BD658A"/>
    <w:rsid w:val="00BE4CB2"/>
    <w:rsid w:val="00BF0305"/>
    <w:rsid w:val="00C24B19"/>
    <w:rsid w:val="00C25909"/>
    <w:rsid w:val="00C329A7"/>
    <w:rsid w:val="00C94AC2"/>
    <w:rsid w:val="00CD67F9"/>
    <w:rsid w:val="00CE4154"/>
    <w:rsid w:val="00D12612"/>
    <w:rsid w:val="00D46B77"/>
    <w:rsid w:val="00D478FE"/>
    <w:rsid w:val="00D84934"/>
    <w:rsid w:val="00D85860"/>
    <w:rsid w:val="00DA35E7"/>
    <w:rsid w:val="00DB2BE7"/>
    <w:rsid w:val="00DC0A01"/>
    <w:rsid w:val="00DC55FB"/>
    <w:rsid w:val="00DD4EE1"/>
    <w:rsid w:val="00DF59AD"/>
    <w:rsid w:val="00E067E9"/>
    <w:rsid w:val="00E20932"/>
    <w:rsid w:val="00E32D93"/>
    <w:rsid w:val="00E56247"/>
    <w:rsid w:val="00E62A01"/>
    <w:rsid w:val="00E701FE"/>
    <w:rsid w:val="00E72C94"/>
    <w:rsid w:val="00E737FE"/>
    <w:rsid w:val="00E965C9"/>
    <w:rsid w:val="00EA2FA9"/>
    <w:rsid w:val="00EB1159"/>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5D49"/>
  <w15:docId w15:val="{3836CEC7-3E71-4515-8429-2427F687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aliases w:val=" Car,Car"/>
    <w:basedOn w:val="Normal"/>
    <w:link w:val="PlainTextChar"/>
    <w:uiPriority w:val="99"/>
    <w:rsid w:val="00272B58"/>
    <w:pPr>
      <w:spacing w:after="0" w:line="240" w:lineRule="auto"/>
    </w:pPr>
    <w:rPr>
      <w:rFonts w:ascii="Courier New" w:eastAsia="Times New Roman" w:hAnsi="Courier New" w:cs="Times New Roman"/>
      <w:color w:val="000000"/>
      <w:kern w:val="28"/>
      <w:sz w:val="20"/>
      <w:szCs w:val="20"/>
      <w:lang w:val="x-none" w:eastAsia="x-none"/>
    </w:rPr>
  </w:style>
  <w:style w:type="character" w:customStyle="1" w:styleId="PlainTextChar">
    <w:name w:val="Plain Text Char"/>
    <w:aliases w:val=" Car Char,Car Char"/>
    <w:basedOn w:val="DefaultParagraphFont"/>
    <w:link w:val="PlainText"/>
    <w:uiPriority w:val="99"/>
    <w:rsid w:val="00272B58"/>
    <w:rPr>
      <w:rFonts w:ascii="Courier New" w:eastAsia="Times New Roman" w:hAnsi="Courier New" w:cs="Times New Roman"/>
      <w:color w:val="000000"/>
      <w:kern w:val="28"/>
      <w:sz w:val="20"/>
      <w:szCs w:val="20"/>
      <w:lang w:val="x-none" w:eastAsia="x-none"/>
    </w:rPr>
  </w:style>
  <w:style w:type="paragraph" w:customStyle="1" w:styleId="lessontext">
    <w:name w:val="lesson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latin">
    <w:name w:val="psalmlatin"/>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rsid w:val="00272B58"/>
  </w:style>
  <w:style w:type="paragraph" w:customStyle="1" w:styleId="poetrytext">
    <w:name w:val="poetry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67E75-F26C-4971-8A27-77B6C027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2</cp:revision>
  <cp:lastPrinted>2020-08-23T15:04:00Z</cp:lastPrinted>
  <dcterms:created xsi:type="dcterms:W3CDTF">2021-08-07T19:49:00Z</dcterms:created>
  <dcterms:modified xsi:type="dcterms:W3CDTF">2021-08-07T19:49:00Z</dcterms:modified>
</cp:coreProperties>
</file>